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C82" w:rsidRDefault="00075C82" w:rsidP="00075C82">
      <w:pPr>
        <w:pStyle w:val="Heading1"/>
        <w:numPr>
          <w:ilvl w:val="0"/>
          <w:numId w:val="0"/>
        </w:numPr>
        <w:spacing w:after="240"/>
        <w:rPr>
          <w:color w:val="FF0000"/>
          <w:sz w:val="28"/>
          <w:szCs w:val="28"/>
        </w:rPr>
      </w:pPr>
      <w:bookmarkStart w:id="0" w:name="_Toc536523125"/>
      <w:r w:rsidRPr="00FD4806">
        <w:rPr>
          <w:color w:val="FF0000"/>
          <w:sz w:val="28"/>
          <w:szCs w:val="28"/>
        </w:rPr>
        <w:t>ΠΑΡΑΡΤΗΜΑ Ι: ΤΕΧΝΙΚΗ ΠΡΟΣΦΟΡΑ - ΠΙΝΑΚΑΣ ΣΥΜΜΟΡΦΩΣΗΣ</w:t>
      </w:r>
      <w:bookmarkEnd w:id="0"/>
    </w:p>
    <w:p w:rsidR="00075C82" w:rsidRPr="0074254B" w:rsidRDefault="00075C82" w:rsidP="00075C82">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075C82" w:rsidRPr="0074254B" w:rsidRDefault="00075C82" w:rsidP="00075C82">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075C82" w:rsidRPr="0074254B" w:rsidRDefault="00075C82" w:rsidP="00075C82">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075C82" w:rsidRPr="0074254B" w:rsidRDefault="00075C82" w:rsidP="00075C82">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075C82" w:rsidRPr="0074254B" w:rsidRDefault="00075C82" w:rsidP="00075C82">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075C82" w:rsidRPr="0074254B" w:rsidRDefault="00075C82" w:rsidP="00075C82">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075C82" w:rsidRPr="0074254B" w:rsidRDefault="00075C82" w:rsidP="00075C82">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075C82" w:rsidRPr="0074254B" w:rsidRDefault="00075C82" w:rsidP="00075C82">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075C82" w:rsidRPr="0074254B" w:rsidRDefault="00075C82" w:rsidP="00075C82">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075C82" w:rsidRPr="0074254B" w:rsidRDefault="00075C82" w:rsidP="00075C82">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075C82" w:rsidRPr="0074254B" w:rsidRDefault="00075C82" w:rsidP="00075C82">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075C82" w:rsidRDefault="00075C82" w:rsidP="00075C82">
      <w:pPr>
        <w:ind w:right="-341"/>
        <w:jc w:val="center"/>
        <w:rPr>
          <w:b/>
          <w:sz w:val="24"/>
        </w:rPr>
      </w:pPr>
    </w:p>
    <w:p w:rsidR="00075C82" w:rsidRDefault="00075C82" w:rsidP="00075C82">
      <w:pPr>
        <w:ind w:right="-341"/>
        <w:jc w:val="center"/>
        <w:rPr>
          <w:b/>
          <w:sz w:val="24"/>
        </w:rPr>
      </w:pPr>
    </w:p>
    <w:p w:rsidR="00075C82" w:rsidRDefault="00075C82" w:rsidP="00075C82">
      <w:pPr>
        <w:ind w:right="-341"/>
        <w:jc w:val="center"/>
        <w:rPr>
          <w:b/>
          <w:sz w:val="24"/>
        </w:rPr>
        <w:sectPr w:rsidR="00075C82" w:rsidSect="00235AC6">
          <w:endnotePr>
            <w:numFmt w:val="decimal"/>
          </w:endnotePr>
          <w:pgSz w:w="11906" w:h="16838"/>
          <w:pgMar w:top="1440" w:right="1797" w:bottom="709" w:left="1797" w:header="709" w:footer="709" w:gutter="0"/>
          <w:cols w:space="708"/>
          <w:docGrid w:linePitch="360"/>
        </w:sectPr>
      </w:pPr>
    </w:p>
    <w:p w:rsidR="00075C82" w:rsidRPr="00B423C4" w:rsidRDefault="00075C82" w:rsidP="00075C82">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075C82" w:rsidRPr="0011050C" w:rsidRDefault="00075C82" w:rsidP="00075C82">
      <w:pPr>
        <w:jc w:val="center"/>
        <w:rPr>
          <w:bCs/>
        </w:rPr>
      </w:pPr>
      <w:r w:rsidRPr="0011050C">
        <w:rPr>
          <w:bCs/>
        </w:rPr>
        <w:t>ΠΡΟΣ</w:t>
      </w:r>
    </w:p>
    <w:p w:rsidR="00075C82" w:rsidRPr="00A82B47" w:rsidRDefault="00075C82" w:rsidP="00075C82">
      <w:pPr>
        <w:jc w:val="center"/>
        <w:rPr>
          <w:bCs/>
        </w:rPr>
      </w:pPr>
      <w:r w:rsidRPr="00B423C4">
        <w:rPr>
          <w:bCs/>
        </w:rPr>
        <w:t xml:space="preserve">ΙΔΡΥΜΑ ΤΕΧΝΟΛΟΓΙΑΣ &amp; </w:t>
      </w:r>
      <w:r>
        <w:rPr>
          <w:bCs/>
        </w:rPr>
        <w:t>ΕΡΕΥΝΑΣ</w:t>
      </w:r>
    </w:p>
    <w:p w:rsidR="00075C82" w:rsidRPr="00840489" w:rsidRDefault="00075C82" w:rsidP="00075C82">
      <w:pPr>
        <w:tabs>
          <w:tab w:val="left" w:pos="567"/>
        </w:tabs>
        <w:spacing w:before="0"/>
        <w:ind w:left="-426" w:right="-340"/>
        <w:rPr>
          <w:rFonts w:ascii="Calibri" w:hAnsi="Calibri" w:cs="Calibri"/>
          <w:b/>
          <w:bCs/>
        </w:rPr>
      </w:pPr>
      <w:r w:rsidRPr="00221C7A">
        <w:rPr>
          <w:b/>
          <w:bCs/>
        </w:rPr>
        <w:t>ΘΕΜΑ:</w:t>
      </w:r>
      <w:r w:rsidRPr="00221C7A">
        <w:rPr>
          <w:b/>
          <w:bCs/>
        </w:rPr>
        <w:tab/>
      </w:r>
      <w:r w:rsidRPr="000D76A9">
        <w:rPr>
          <w:bCs/>
        </w:rPr>
        <w:t>Συνοπτικός διαγωνισμός για τ</w:t>
      </w:r>
      <w:r>
        <w:rPr>
          <w:bCs/>
        </w:rPr>
        <w:t xml:space="preserve">ο έργο </w:t>
      </w:r>
      <w:r w:rsidRPr="00991704">
        <w:rPr>
          <w:rFonts w:ascii="Calibri" w:hAnsi="Calibri" w:cs="Calibri"/>
        </w:rPr>
        <w:t>«</w:t>
      </w:r>
      <w:r w:rsidRPr="00840489">
        <w:rPr>
          <w:rFonts w:ascii="Calibri" w:hAnsi="Calibri"/>
          <w:b/>
        </w:rPr>
        <w:t>Υπηρεσίες καθαριότητας των κτηριακών εγκαταστάσεων του Τμήματος Βιοϊατρικών Ερευνών του ΙΤΕ</w:t>
      </w:r>
      <w:r w:rsidRPr="00840489">
        <w:rPr>
          <w:rFonts w:ascii="Calibri" w:hAnsi="Calibri" w:cs="Calibri"/>
          <w:b/>
          <w:bCs/>
        </w:rPr>
        <w:t>»</w:t>
      </w:r>
      <w:r w:rsidRPr="00840489">
        <w:rPr>
          <w:rFonts w:ascii="Calibri" w:hAnsi="Calibri" w:cs="Calibri"/>
        </w:rPr>
        <w:t xml:space="preserve"> </w:t>
      </w:r>
      <w:r w:rsidRPr="00840489">
        <w:rPr>
          <w:rFonts w:ascii="Calibri" w:hAnsi="Calibri" w:cs="Calibri"/>
          <w:b/>
          <w:bCs/>
        </w:rPr>
        <w:t>του Ινστιτούτου Μοριακής Βιολογίας &amp; Βιοτεχνολογίας/</w:t>
      </w:r>
      <w:proofErr w:type="spellStart"/>
      <w:r w:rsidRPr="00840489">
        <w:rPr>
          <w:rFonts w:ascii="Calibri" w:hAnsi="Calibri" w:cs="Calibri"/>
          <w:b/>
          <w:bCs/>
        </w:rPr>
        <w:t>Τμ</w:t>
      </w:r>
      <w:proofErr w:type="spellEnd"/>
      <w:r w:rsidRPr="00840489">
        <w:rPr>
          <w:rFonts w:ascii="Calibri" w:hAnsi="Calibri" w:cs="Calibri"/>
          <w:b/>
          <w:bCs/>
        </w:rPr>
        <w:t>. Βιοϊατρικών Ερευνών του ΙΤΕ.</w:t>
      </w:r>
    </w:p>
    <w:p w:rsidR="00075C82" w:rsidRPr="00840489" w:rsidRDefault="00075C82" w:rsidP="00075C82">
      <w:pPr>
        <w:tabs>
          <w:tab w:val="left" w:pos="993"/>
        </w:tabs>
        <w:jc w:val="center"/>
        <w:rPr>
          <w:b/>
          <w:bCs/>
          <w:i/>
          <w:u w:val="single"/>
        </w:rPr>
      </w:pPr>
      <w:proofErr w:type="spellStart"/>
      <w:r>
        <w:rPr>
          <w:b/>
          <w:bCs/>
          <w:i/>
          <w:u w:val="single"/>
        </w:rPr>
        <w:t>Αρ</w:t>
      </w:r>
      <w:proofErr w:type="spellEnd"/>
      <w:r>
        <w:rPr>
          <w:b/>
          <w:bCs/>
          <w:i/>
          <w:u w:val="single"/>
        </w:rPr>
        <w:t>. Διακήρυξης : ……/……...2019</w:t>
      </w:r>
    </w:p>
    <w:p w:rsidR="00075C82" w:rsidRPr="00840489" w:rsidRDefault="00075C82" w:rsidP="00075C82">
      <w:pPr>
        <w:tabs>
          <w:tab w:val="left" w:pos="1985"/>
        </w:tabs>
        <w:ind w:left="-426"/>
        <w:rPr>
          <w:b/>
          <w:bCs/>
          <w:i/>
        </w:rPr>
      </w:pPr>
      <w:r w:rsidRPr="00840489">
        <w:rPr>
          <w:b/>
          <w:bCs/>
          <w:i/>
        </w:rPr>
        <w:t xml:space="preserve">Προϋπολογισμός: </w:t>
      </w:r>
    </w:p>
    <w:p w:rsidR="00075C82" w:rsidRPr="00840489" w:rsidRDefault="00075C82" w:rsidP="00075C82">
      <w:pPr>
        <w:tabs>
          <w:tab w:val="left" w:pos="1985"/>
        </w:tabs>
        <w:rPr>
          <w:b/>
          <w:bCs/>
          <w:i/>
        </w:rPr>
      </w:pPr>
      <w:r w:rsidRPr="00840489">
        <w:rPr>
          <w:b/>
          <w:bCs/>
          <w:i/>
        </w:rPr>
        <w:t>Οκτώ Χιλιάδες Εξήντα Τέσσερα Ευρώ και Πενήντα Δύο Λεπτά (</w:t>
      </w:r>
      <w:r w:rsidRPr="00840489">
        <w:rPr>
          <w:rFonts w:ascii="Calibri" w:eastAsia="Times New Roman" w:hAnsi="Calibri" w:cs="Calibri"/>
          <w:b/>
          <w:color w:val="000000"/>
          <w:lang w:eastAsia="el-GR"/>
        </w:rPr>
        <w:t>8.064,52 €)</w:t>
      </w:r>
      <w:r w:rsidRPr="00840489">
        <w:rPr>
          <w:rFonts w:ascii="Arial" w:hAnsi="Arial" w:cs="Arial"/>
          <w:i/>
          <w:iCs/>
        </w:rPr>
        <w:t xml:space="preserve"> </w:t>
      </w:r>
      <w:r w:rsidRPr="00840489">
        <w:rPr>
          <w:b/>
          <w:bCs/>
          <w:i/>
        </w:rPr>
        <w:t xml:space="preserve">πλέον ΦΠΑ και </w:t>
      </w:r>
    </w:p>
    <w:p w:rsidR="00075C82" w:rsidRPr="005772CF" w:rsidRDefault="00075C82" w:rsidP="00075C82">
      <w:pPr>
        <w:tabs>
          <w:tab w:val="left" w:pos="1985"/>
        </w:tabs>
        <w:spacing w:before="0" w:after="240"/>
        <w:rPr>
          <w:b/>
          <w:bCs/>
          <w:i/>
        </w:rPr>
      </w:pPr>
      <w:r w:rsidRPr="00840489">
        <w:rPr>
          <w:b/>
          <w:i/>
        </w:rPr>
        <w:t>Δέκα Χιλιάδες Ευρώ (10.000,00 €)</w:t>
      </w:r>
      <w:r w:rsidRPr="00840489">
        <w:rPr>
          <w:i/>
        </w:rPr>
        <w:t xml:space="preserve"> </w:t>
      </w:r>
      <w:r w:rsidRPr="00840489">
        <w:rPr>
          <w:b/>
          <w:bCs/>
          <w:i/>
        </w:rPr>
        <w:t>συμπεριλαμβανομένου ΦΠΑ</w:t>
      </w:r>
    </w:p>
    <w:tbl>
      <w:tblPr>
        <w:tblStyle w:val="TableGrid2"/>
        <w:tblW w:w="10491" w:type="dxa"/>
        <w:tblInd w:w="-998" w:type="dxa"/>
        <w:tblLayout w:type="fixed"/>
        <w:tblLook w:val="04A0" w:firstRow="1" w:lastRow="0" w:firstColumn="1" w:lastColumn="0" w:noHBand="0" w:noVBand="1"/>
      </w:tblPr>
      <w:tblGrid>
        <w:gridCol w:w="846"/>
        <w:gridCol w:w="5250"/>
        <w:gridCol w:w="1417"/>
        <w:gridCol w:w="1418"/>
        <w:gridCol w:w="1560"/>
      </w:tblGrid>
      <w:tr w:rsidR="00075C82" w:rsidRPr="000D6BC9" w:rsidTr="00FA4C43">
        <w:trPr>
          <w:trHeight w:val="781"/>
          <w:tblHeader/>
        </w:trPr>
        <w:tc>
          <w:tcPr>
            <w:tcW w:w="846" w:type="dxa"/>
            <w:shd w:val="clear" w:color="auto" w:fill="C5E0B3" w:themeFill="accent6" w:themeFillTint="66"/>
            <w:vAlign w:val="center"/>
          </w:tcPr>
          <w:p w:rsidR="00075C82" w:rsidRPr="000D6BC9" w:rsidRDefault="00075C82" w:rsidP="00FA4C43">
            <w:pPr>
              <w:pStyle w:val="BodyText"/>
              <w:ind w:left="167" w:right="-1759"/>
              <w:jc w:val="center"/>
              <w:rPr>
                <w:rFonts w:cstheme="minorHAnsi"/>
                <w:b/>
                <w:color w:val="000000"/>
                <w:szCs w:val="20"/>
                <w:lang w:val="el-GR"/>
              </w:rPr>
            </w:pPr>
            <w:r w:rsidRPr="000D6BC9">
              <w:rPr>
                <w:rFonts w:cstheme="minorHAnsi"/>
                <w:b/>
                <w:color w:val="000000"/>
                <w:szCs w:val="20"/>
                <w:lang w:val="el-GR"/>
              </w:rPr>
              <w:t>Α/Α</w:t>
            </w:r>
          </w:p>
        </w:tc>
        <w:tc>
          <w:tcPr>
            <w:tcW w:w="5250" w:type="dxa"/>
            <w:shd w:val="clear" w:color="auto" w:fill="C5E0B3" w:themeFill="accent6" w:themeFillTint="66"/>
            <w:vAlign w:val="center"/>
          </w:tcPr>
          <w:p w:rsidR="00075C82" w:rsidRPr="000D6BC9" w:rsidRDefault="00075C82" w:rsidP="00FA4C43">
            <w:pPr>
              <w:pStyle w:val="BodyText"/>
              <w:ind w:left="-142"/>
              <w:jc w:val="center"/>
              <w:rPr>
                <w:rFonts w:cstheme="minorHAnsi"/>
                <w:b/>
                <w:color w:val="000000"/>
                <w:szCs w:val="20"/>
                <w:lang w:val="el-GR"/>
              </w:rPr>
            </w:pPr>
            <w:r w:rsidRPr="000D6BC9">
              <w:rPr>
                <w:rFonts w:cstheme="minorHAnsi"/>
                <w:b/>
                <w:color w:val="000000"/>
                <w:szCs w:val="20"/>
                <w:lang w:val="el-GR"/>
              </w:rPr>
              <w:t>ΠΡΟΔΙΑΓΡΑΦΕΣ -ΑΠΑΙΤΗΣΕΙΣ</w:t>
            </w:r>
          </w:p>
        </w:tc>
        <w:tc>
          <w:tcPr>
            <w:tcW w:w="1417" w:type="dxa"/>
            <w:shd w:val="clear" w:color="auto" w:fill="C5E0B3" w:themeFill="accent6" w:themeFillTint="66"/>
            <w:vAlign w:val="center"/>
          </w:tcPr>
          <w:p w:rsidR="00075C82" w:rsidRPr="000D6BC9" w:rsidRDefault="00075C82" w:rsidP="00FA4C43">
            <w:pPr>
              <w:pStyle w:val="BodyText"/>
              <w:ind w:left="-142"/>
              <w:jc w:val="center"/>
              <w:rPr>
                <w:rFonts w:cstheme="minorHAnsi"/>
                <w:b/>
                <w:color w:val="000000"/>
                <w:szCs w:val="20"/>
                <w:lang w:val="el-GR"/>
              </w:rPr>
            </w:pPr>
            <w:r w:rsidRPr="000D6BC9">
              <w:rPr>
                <w:rFonts w:cstheme="minorHAnsi"/>
                <w:b/>
                <w:color w:val="000000"/>
                <w:szCs w:val="20"/>
                <w:lang w:val="el-GR"/>
              </w:rPr>
              <w:t>ΥΠΟΧΡΕΩΤΙΚΗ ΑΠΑΙΤΗΣΗ</w:t>
            </w:r>
          </w:p>
        </w:tc>
        <w:tc>
          <w:tcPr>
            <w:tcW w:w="1418" w:type="dxa"/>
            <w:shd w:val="clear" w:color="auto" w:fill="C5E0B3" w:themeFill="accent6" w:themeFillTint="66"/>
            <w:vAlign w:val="center"/>
          </w:tcPr>
          <w:p w:rsidR="00075C82" w:rsidRPr="000D6BC9" w:rsidRDefault="00075C82" w:rsidP="00FA4C43">
            <w:pPr>
              <w:pStyle w:val="BodyText"/>
              <w:ind w:left="-142" w:right="-101"/>
              <w:jc w:val="center"/>
              <w:rPr>
                <w:rFonts w:cstheme="minorHAnsi"/>
                <w:b/>
                <w:color w:val="000000"/>
                <w:szCs w:val="20"/>
                <w:lang w:val="el-GR"/>
              </w:rPr>
            </w:pPr>
            <w:r w:rsidRPr="000D6BC9">
              <w:rPr>
                <w:rFonts w:cstheme="minorHAnsi"/>
                <w:b/>
                <w:color w:val="000000"/>
                <w:szCs w:val="20"/>
                <w:lang w:val="el-GR"/>
              </w:rPr>
              <w:t>ΑΠΑΝΤΗΣΗ ΠΡΟΜΗΘΕΥΤΗ</w:t>
            </w:r>
          </w:p>
        </w:tc>
        <w:tc>
          <w:tcPr>
            <w:tcW w:w="1560" w:type="dxa"/>
            <w:shd w:val="clear" w:color="auto" w:fill="C5E0B3" w:themeFill="accent6" w:themeFillTint="66"/>
            <w:vAlign w:val="center"/>
          </w:tcPr>
          <w:p w:rsidR="00075C82" w:rsidRPr="000D6BC9" w:rsidRDefault="00075C82" w:rsidP="00FA4C43">
            <w:pPr>
              <w:pStyle w:val="BodyText"/>
              <w:ind w:left="43"/>
              <w:jc w:val="center"/>
              <w:rPr>
                <w:rFonts w:cstheme="minorHAnsi"/>
                <w:b/>
                <w:color w:val="000000"/>
                <w:szCs w:val="20"/>
                <w:lang w:val="el-GR"/>
              </w:rPr>
            </w:pPr>
            <w:r w:rsidRPr="000D6BC9">
              <w:rPr>
                <w:rFonts w:cstheme="minorHAnsi"/>
                <w:b/>
                <w:color w:val="000000"/>
                <w:szCs w:val="20"/>
                <w:lang w:val="el-GR"/>
              </w:rPr>
              <w:t>ΠΑΡΑΠΟΜΠΗ</w:t>
            </w:r>
          </w:p>
        </w:tc>
      </w:tr>
      <w:tr w:rsidR="00075C82" w:rsidRPr="000D6BC9" w:rsidTr="00FA4C43">
        <w:tc>
          <w:tcPr>
            <w:tcW w:w="846" w:type="dxa"/>
            <w:shd w:val="clear" w:color="auto" w:fill="FFE599" w:themeFill="accent4" w:themeFillTint="66"/>
            <w:vAlign w:val="center"/>
          </w:tcPr>
          <w:p w:rsidR="00075C82" w:rsidRPr="000D6BC9" w:rsidRDefault="00075C82" w:rsidP="00FA4C43">
            <w:pPr>
              <w:pStyle w:val="BodyText"/>
              <w:ind w:left="167" w:right="-1759"/>
              <w:jc w:val="left"/>
              <w:rPr>
                <w:rFonts w:cstheme="minorHAnsi"/>
                <w:b/>
                <w:color w:val="000000"/>
                <w:szCs w:val="20"/>
              </w:rPr>
            </w:pPr>
          </w:p>
        </w:tc>
        <w:tc>
          <w:tcPr>
            <w:tcW w:w="5250" w:type="dxa"/>
            <w:shd w:val="clear" w:color="auto" w:fill="FFE599" w:themeFill="accent4" w:themeFillTint="66"/>
            <w:vAlign w:val="center"/>
          </w:tcPr>
          <w:p w:rsidR="00075C82" w:rsidRPr="00BE5B68" w:rsidRDefault="00075C82" w:rsidP="00075C82">
            <w:pPr>
              <w:pStyle w:val="ListParagraph"/>
              <w:numPr>
                <w:ilvl w:val="0"/>
                <w:numId w:val="32"/>
              </w:numPr>
              <w:spacing w:before="0"/>
              <w:ind w:right="-1759" w:hanging="184"/>
              <w:rPr>
                <w:rFonts w:cstheme="minorHAnsi"/>
                <w:b/>
                <w:sz w:val="20"/>
                <w:szCs w:val="20"/>
              </w:rPr>
            </w:pPr>
            <w:r w:rsidRPr="00BE5B68">
              <w:rPr>
                <w:rFonts w:cstheme="minorHAnsi"/>
                <w:b/>
                <w:sz w:val="20"/>
                <w:szCs w:val="20"/>
                <w:lang w:val="el-GR"/>
              </w:rPr>
              <w:t>ΕΙΔΙΚΕΣ ΑΠΑΙΤΗΣΕΙΣ –ΥΠΟΧΡΕΩΣΕΙΣ ΑΝΑΔΟΧΟΥ</w:t>
            </w:r>
          </w:p>
        </w:tc>
        <w:tc>
          <w:tcPr>
            <w:tcW w:w="1417" w:type="dxa"/>
            <w:shd w:val="clear" w:color="auto" w:fill="FFE599" w:themeFill="accent4" w:themeFillTint="66"/>
            <w:vAlign w:val="center"/>
          </w:tcPr>
          <w:p w:rsidR="00075C82" w:rsidRPr="000D6BC9" w:rsidRDefault="00075C82" w:rsidP="00FA4C43">
            <w:pPr>
              <w:pStyle w:val="BodyText"/>
              <w:ind w:left="-142" w:right="-1759"/>
              <w:jc w:val="center"/>
              <w:rPr>
                <w:rFonts w:cstheme="minorHAnsi"/>
                <w:b/>
                <w:color w:val="000000"/>
                <w:szCs w:val="20"/>
                <w:lang w:val="el-GR"/>
              </w:rPr>
            </w:pPr>
          </w:p>
        </w:tc>
        <w:tc>
          <w:tcPr>
            <w:tcW w:w="1418" w:type="dxa"/>
            <w:shd w:val="clear" w:color="auto" w:fill="FFE599" w:themeFill="accent4" w:themeFillTint="66"/>
            <w:vAlign w:val="center"/>
          </w:tcPr>
          <w:p w:rsidR="00075C82" w:rsidRPr="000D6BC9" w:rsidRDefault="00075C82" w:rsidP="00FA4C43">
            <w:pPr>
              <w:pStyle w:val="BodyText"/>
              <w:ind w:left="-142" w:right="-1759"/>
              <w:jc w:val="center"/>
              <w:rPr>
                <w:rFonts w:cstheme="minorHAnsi"/>
                <w:b/>
                <w:color w:val="000000"/>
                <w:szCs w:val="20"/>
                <w:lang w:val="el-GR"/>
              </w:rPr>
            </w:pPr>
          </w:p>
        </w:tc>
        <w:tc>
          <w:tcPr>
            <w:tcW w:w="1560" w:type="dxa"/>
            <w:shd w:val="clear" w:color="auto" w:fill="FFE599" w:themeFill="accent4" w:themeFillTint="66"/>
            <w:vAlign w:val="center"/>
          </w:tcPr>
          <w:p w:rsidR="00075C82" w:rsidRPr="000D6BC9" w:rsidRDefault="00075C82" w:rsidP="00FA4C43">
            <w:pPr>
              <w:pStyle w:val="BodyText"/>
              <w:ind w:left="-142" w:right="-1759"/>
              <w:jc w:val="center"/>
              <w:rPr>
                <w:rFonts w:cstheme="minorHAnsi"/>
                <w:b/>
                <w:color w:val="000000"/>
                <w:szCs w:val="20"/>
                <w:lang w:val="el-GR"/>
              </w:rPr>
            </w:pPr>
          </w:p>
        </w:tc>
      </w:tr>
      <w:tr w:rsidR="00075C82" w:rsidRPr="000D6BC9" w:rsidTr="00FA4C43">
        <w:trPr>
          <w:trHeight w:val="433"/>
        </w:trPr>
        <w:tc>
          <w:tcPr>
            <w:tcW w:w="846" w:type="dxa"/>
            <w:vAlign w:val="center"/>
          </w:tcPr>
          <w:p w:rsidR="00075C82" w:rsidRPr="000D6BC9" w:rsidRDefault="00075C82" w:rsidP="00075C82">
            <w:pPr>
              <w:numPr>
                <w:ilvl w:val="1"/>
                <w:numId w:val="26"/>
              </w:numPr>
              <w:tabs>
                <w:tab w:val="left" w:pos="520"/>
              </w:tabs>
              <w:spacing w:before="0"/>
              <w:ind w:left="309" w:right="1168" w:hanging="297"/>
              <w:rPr>
                <w:rFonts w:cstheme="minorHAnsi"/>
                <w:sz w:val="20"/>
                <w:szCs w:val="20"/>
                <w:lang w:val="el-GR"/>
              </w:rPr>
            </w:pPr>
          </w:p>
        </w:tc>
        <w:tc>
          <w:tcPr>
            <w:tcW w:w="5250" w:type="dxa"/>
            <w:vAlign w:val="center"/>
          </w:tcPr>
          <w:p w:rsidR="00075C82" w:rsidRPr="000D6BC9" w:rsidRDefault="00075C82" w:rsidP="00FA4C43">
            <w:pPr>
              <w:pStyle w:val="BodyText"/>
              <w:rPr>
                <w:rFonts w:cstheme="minorHAnsi"/>
                <w:color w:val="000000"/>
                <w:szCs w:val="20"/>
                <w:lang w:val="el-GR"/>
              </w:rPr>
            </w:pPr>
            <w:r w:rsidRPr="000D6BC9">
              <w:rPr>
                <w:rFonts w:cstheme="minorHAnsi"/>
                <w:color w:val="000000"/>
                <w:szCs w:val="20"/>
                <w:lang w:val="el-GR"/>
              </w:rPr>
              <w:t>Ο ανάδοχος θα αναλάβει την υποχρέωση για την πλήρη και αποτελεσματική καθαριότητα των εσωτερικών και εξωτερικών χώρων του ως άνω κτηρίου του ΙΜΒΒ-ΒΕ, όπως οι σχετικές εργασίες εξειδικεύονται παρακάτω, για όλες τις εργάσιμες μέρες της εβδομάδας (Δευτέρα – Παρασκευή). Για την καθαριότητα αυτή απαιτείται καθημερινή απασχόληση του αναγκαίου προς τούτο αριθμού κατάλληλα εκπαιδευμένου και πλήρως εξοπλισμένου προσωπικού (στον αριθμό αυτό περιλαμβάνεται και ο αναγκαίος αριθμός προσωπικού για τον καθαρισμό υαλοπινάκων) ούτως ώστε οι χώροι να καθαρίζονται στο μέγιστο βαθμό και να ικανοποιούνται αποτελεσματικά οι ανάγκες σε καθαριότητα του ΙΜΒΒ-ΒΕ. Ο αναγκαίος αριθμός του διατιθέμενου από τον ανάδοχο προσωπικού είναι αυτός που απαιτείται κατά την κοινή αντίληψη και πείρα για την πλήρη και επιμελημένη και κατά τους κανόνες της υγιεινής και του ευπρεπισμού καθαριότητα του κτηρίου.</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t>ΝΑΙ, να αναφερθεί</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0D6BC9" w:rsidRDefault="00075C82" w:rsidP="00075C82">
            <w:pPr>
              <w:numPr>
                <w:ilvl w:val="1"/>
                <w:numId w:val="26"/>
              </w:numPr>
              <w:tabs>
                <w:tab w:val="left" w:pos="520"/>
              </w:tabs>
              <w:spacing w:before="0"/>
              <w:ind w:left="309" w:right="1168" w:hanging="297"/>
              <w:rPr>
                <w:rFonts w:cstheme="minorHAnsi"/>
                <w:sz w:val="20"/>
                <w:szCs w:val="20"/>
                <w:lang w:val="el-GR"/>
              </w:rPr>
            </w:pPr>
          </w:p>
        </w:tc>
        <w:tc>
          <w:tcPr>
            <w:tcW w:w="5250" w:type="dxa"/>
            <w:vAlign w:val="center"/>
          </w:tcPr>
          <w:p w:rsidR="00075C82" w:rsidRPr="000D6BC9" w:rsidRDefault="00075C82" w:rsidP="00FA4C43">
            <w:pPr>
              <w:pStyle w:val="BodyText"/>
              <w:rPr>
                <w:rFonts w:cstheme="minorHAnsi"/>
                <w:szCs w:val="20"/>
                <w:lang w:val="el-GR"/>
              </w:rPr>
            </w:pPr>
            <w:r w:rsidRPr="006B68C8">
              <w:rPr>
                <w:rFonts w:cstheme="minorHAnsi"/>
                <w:color w:val="000000"/>
                <w:szCs w:val="20"/>
                <w:lang w:val="el-GR"/>
              </w:rPr>
              <w:t xml:space="preserve">Ο ανάδοχος θα φροντίσει να προσφέρει τις υπηρεσίες του σε πλήρη συνεργασία με τον εργοδότη και </w:t>
            </w:r>
            <w:r w:rsidRPr="000D6BC9">
              <w:rPr>
                <w:rFonts w:cstheme="minorHAnsi"/>
                <w:color w:val="000000"/>
                <w:szCs w:val="20"/>
                <w:lang w:val="el-GR"/>
              </w:rPr>
              <w:t>κατά</w:t>
            </w:r>
            <w:r w:rsidRPr="006B68C8">
              <w:rPr>
                <w:rFonts w:cstheme="minorHAnsi"/>
                <w:color w:val="000000"/>
                <w:szCs w:val="20"/>
                <w:lang w:val="el-GR"/>
              </w:rPr>
              <w:t xml:space="preserve"> τον βέλτιστο τρόπο. Τα εργαλεία και τα υλικά καθαριότητας που θα χρησιμοποιεί θα είναι άριστης ποιότητας και της έγκρισης του εργοδότη.</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t>ΝΑΙ, να αναφερθεί</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0D6BC9" w:rsidRDefault="00075C82" w:rsidP="00075C82">
            <w:pPr>
              <w:numPr>
                <w:ilvl w:val="1"/>
                <w:numId w:val="26"/>
              </w:numPr>
              <w:tabs>
                <w:tab w:val="left" w:pos="520"/>
              </w:tabs>
              <w:spacing w:before="0"/>
              <w:ind w:left="309" w:right="1168" w:hanging="297"/>
              <w:rPr>
                <w:rFonts w:cstheme="minorHAnsi"/>
                <w:sz w:val="20"/>
                <w:szCs w:val="20"/>
                <w:lang w:val="el-GR"/>
              </w:rPr>
            </w:pPr>
          </w:p>
        </w:tc>
        <w:tc>
          <w:tcPr>
            <w:tcW w:w="5250" w:type="dxa"/>
            <w:vAlign w:val="center"/>
          </w:tcPr>
          <w:p w:rsidR="00075C82" w:rsidRPr="006B68C8" w:rsidRDefault="00075C82" w:rsidP="00FA4C43">
            <w:pPr>
              <w:pStyle w:val="BodyText"/>
              <w:rPr>
                <w:rFonts w:cstheme="minorHAnsi"/>
                <w:color w:val="000000"/>
                <w:szCs w:val="20"/>
                <w:lang w:val="el-GR"/>
              </w:rPr>
            </w:pPr>
            <w:r w:rsidRPr="006B68C8">
              <w:rPr>
                <w:rFonts w:cstheme="minorHAnsi"/>
                <w:color w:val="000000"/>
                <w:szCs w:val="20"/>
                <w:lang w:val="el-GR"/>
              </w:rPr>
              <w:t xml:space="preserve">Το προσωπικό που προτίθεται να απασχολήσει ο υποψήφιος ανάδοχος για το συγκεκριμένο έργο θα πρέπει να  απασχολείται τουλάχιστον για πέντε (5) ώρες ημερησίως (από Δευτέρα έως Παρασκευή, 07:00 έως 12:00), με τη δυνατότητα τροποποιήσεων με βάση τις ανάγκες των χρηστών κατά περίπτωση. </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t>ΝΑΙ, να αναφερθεί</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0D6BC9" w:rsidRDefault="00075C82" w:rsidP="00075C82">
            <w:pPr>
              <w:numPr>
                <w:ilvl w:val="1"/>
                <w:numId w:val="26"/>
              </w:numPr>
              <w:tabs>
                <w:tab w:val="left" w:pos="520"/>
              </w:tabs>
              <w:spacing w:before="0"/>
              <w:ind w:left="309" w:right="1168" w:hanging="297"/>
              <w:rPr>
                <w:rFonts w:cstheme="minorHAnsi"/>
                <w:sz w:val="20"/>
                <w:szCs w:val="20"/>
                <w:lang w:val="el-GR"/>
              </w:rPr>
            </w:pPr>
          </w:p>
        </w:tc>
        <w:tc>
          <w:tcPr>
            <w:tcW w:w="5250" w:type="dxa"/>
            <w:vAlign w:val="center"/>
          </w:tcPr>
          <w:p w:rsidR="00075C82" w:rsidRPr="006B68C8" w:rsidRDefault="00075C82" w:rsidP="00FA4C43">
            <w:pPr>
              <w:pStyle w:val="BodyText"/>
              <w:rPr>
                <w:rFonts w:cstheme="minorHAnsi"/>
                <w:color w:val="000000"/>
                <w:szCs w:val="20"/>
                <w:lang w:val="el-GR"/>
              </w:rPr>
            </w:pPr>
            <w:r w:rsidRPr="006B68C8">
              <w:rPr>
                <w:rFonts w:cstheme="minorHAnsi"/>
                <w:color w:val="000000"/>
                <w:szCs w:val="20"/>
                <w:lang w:val="el-GR"/>
              </w:rPr>
              <w:t>Ο ανάδοχος θα υποχρεούται να τηρεί τους κανόνες υγιεινής κι ασφαλείας που αφορούν τις εργασίες που θα αναλάβει, διαθέτοντας στο προσωπικό του τον κατάλληλο εξοπλισμό και θα ευθύνεται για κάθε ζημία ή βλάβη των εγκαταστάσεων του εργοδότη που θα προκληθεί από τον ανάδοχο ή το προσωπικό του κατά την διάρκεια του έργου. Επισημαίνεται ότι κατά την διάρκεια της καθαριότητας των χώρων, θα χρησιμοποιούνται οι ειδικές πινακίδες προς αποφυγή ατυχημάτων.</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t>ΝΑΙ</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shd w:val="clear" w:color="auto" w:fill="FFE599" w:themeFill="accent4" w:themeFillTint="66"/>
            <w:vAlign w:val="center"/>
          </w:tcPr>
          <w:p w:rsidR="00075C82" w:rsidRPr="00C76575" w:rsidRDefault="00075C82" w:rsidP="00FA4C43">
            <w:pPr>
              <w:pStyle w:val="BodyText"/>
              <w:ind w:left="167" w:right="-1759"/>
              <w:jc w:val="left"/>
              <w:rPr>
                <w:rFonts w:cstheme="minorHAnsi"/>
                <w:b/>
                <w:color w:val="000000"/>
                <w:szCs w:val="20"/>
                <w:lang w:val="el-GR"/>
              </w:rPr>
            </w:pPr>
          </w:p>
        </w:tc>
        <w:tc>
          <w:tcPr>
            <w:tcW w:w="5250" w:type="dxa"/>
            <w:shd w:val="clear" w:color="auto" w:fill="FFE599" w:themeFill="accent4" w:themeFillTint="66"/>
            <w:vAlign w:val="center"/>
          </w:tcPr>
          <w:p w:rsidR="00075C82" w:rsidRPr="00BE5B68" w:rsidRDefault="00075C82" w:rsidP="00075C82">
            <w:pPr>
              <w:pStyle w:val="ListParagraph"/>
              <w:numPr>
                <w:ilvl w:val="0"/>
                <w:numId w:val="32"/>
              </w:numPr>
              <w:spacing w:before="0"/>
              <w:ind w:right="-1759" w:hanging="184"/>
              <w:rPr>
                <w:rFonts w:cstheme="minorHAnsi"/>
                <w:b/>
                <w:sz w:val="20"/>
                <w:szCs w:val="20"/>
              </w:rPr>
            </w:pPr>
            <w:r w:rsidRPr="00BE5B68">
              <w:rPr>
                <w:rFonts w:cstheme="minorHAnsi"/>
                <w:b/>
                <w:sz w:val="20"/>
                <w:szCs w:val="20"/>
                <w:lang w:val="el-GR"/>
              </w:rPr>
              <w:t>ΕΙΔΙΚΕΣ ΑΠΑΙΤΗΣΕΙΣ –</w:t>
            </w:r>
            <w:r>
              <w:rPr>
                <w:rFonts w:cstheme="minorHAnsi"/>
                <w:b/>
                <w:sz w:val="20"/>
                <w:szCs w:val="20"/>
                <w:lang w:val="el-GR"/>
              </w:rPr>
              <w:t>ΚΑΘΗΚΟΝΤΑ ΠΡΣΩΠΙΚΟΥ</w:t>
            </w:r>
          </w:p>
        </w:tc>
        <w:tc>
          <w:tcPr>
            <w:tcW w:w="1417" w:type="dxa"/>
            <w:shd w:val="clear" w:color="auto" w:fill="FFE599" w:themeFill="accent4" w:themeFillTint="66"/>
            <w:vAlign w:val="center"/>
          </w:tcPr>
          <w:p w:rsidR="00075C82" w:rsidRPr="000D6BC9" w:rsidRDefault="00075C82" w:rsidP="00FA4C43">
            <w:pPr>
              <w:pStyle w:val="BodyText"/>
              <w:ind w:left="-142" w:right="-1759"/>
              <w:jc w:val="center"/>
              <w:rPr>
                <w:rFonts w:cstheme="minorHAnsi"/>
                <w:b/>
                <w:color w:val="000000"/>
                <w:szCs w:val="20"/>
                <w:lang w:val="el-GR"/>
              </w:rPr>
            </w:pPr>
          </w:p>
        </w:tc>
        <w:tc>
          <w:tcPr>
            <w:tcW w:w="1418" w:type="dxa"/>
            <w:shd w:val="clear" w:color="auto" w:fill="FFE599" w:themeFill="accent4" w:themeFillTint="66"/>
            <w:vAlign w:val="center"/>
          </w:tcPr>
          <w:p w:rsidR="00075C82" w:rsidRPr="00713083" w:rsidRDefault="00075C82" w:rsidP="00FA4C43">
            <w:pPr>
              <w:pStyle w:val="BodyText"/>
              <w:jc w:val="center"/>
              <w:rPr>
                <w:rFonts w:cstheme="minorHAnsi"/>
                <w:color w:val="000000"/>
                <w:szCs w:val="20"/>
                <w:lang w:val="el-GR"/>
              </w:rPr>
            </w:pPr>
          </w:p>
        </w:tc>
        <w:tc>
          <w:tcPr>
            <w:tcW w:w="1560" w:type="dxa"/>
            <w:shd w:val="clear" w:color="auto" w:fill="FFE599" w:themeFill="accent4" w:themeFillTint="66"/>
            <w:vAlign w:val="center"/>
          </w:tcPr>
          <w:p w:rsidR="00075C82" w:rsidRPr="00713083"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0D6BC9" w:rsidRDefault="00075C82" w:rsidP="00075C82">
            <w:pPr>
              <w:pStyle w:val="ListParagraph"/>
              <w:numPr>
                <w:ilvl w:val="1"/>
                <w:numId w:val="32"/>
              </w:numPr>
              <w:spacing w:before="0"/>
              <w:ind w:right="-1759"/>
              <w:rPr>
                <w:rFonts w:cstheme="minorHAnsi"/>
                <w:sz w:val="20"/>
                <w:szCs w:val="20"/>
                <w:lang w:val="el-GR"/>
              </w:rPr>
            </w:pPr>
          </w:p>
        </w:tc>
        <w:tc>
          <w:tcPr>
            <w:tcW w:w="5250" w:type="dxa"/>
            <w:vAlign w:val="center"/>
          </w:tcPr>
          <w:p w:rsidR="00075C82" w:rsidRPr="006B68C8" w:rsidRDefault="00075C82" w:rsidP="00FA4C43">
            <w:pPr>
              <w:pStyle w:val="BodyText"/>
              <w:rPr>
                <w:rFonts w:cstheme="minorHAnsi"/>
                <w:color w:val="000000"/>
                <w:szCs w:val="20"/>
                <w:lang w:val="el-GR"/>
              </w:rPr>
            </w:pPr>
            <w:r w:rsidRPr="006B68C8">
              <w:rPr>
                <w:rFonts w:cstheme="minorHAnsi"/>
                <w:b/>
                <w:color w:val="000000"/>
                <w:szCs w:val="20"/>
                <w:lang w:val="el-GR"/>
              </w:rPr>
              <w:t>ΚΑΘΑΡΙΣΜΟΣ ΔΑΠΕΔΩΝ και ΚΟΙΝΟΧΡΗΣΤΩΝ ΧΩΡΩΝ</w:t>
            </w:r>
            <w:r w:rsidRPr="006B68C8">
              <w:rPr>
                <w:rFonts w:cstheme="minorHAnsi"/>
                <w:color w:val="000000"/>
                <w:szCs w:val="20"/>
                <w:lang w:val="el-GR"/>
              </w:rPr>
              <w:t xml:space="preserve"> (Διάδρομοι-κλιμακοστάσια):</w:t>
            </w:r>
          </w:p>
          <w:p w:rsidR="00075C82" w:rsidRPr="000D6BC9" w:rsidRDefault="00075C82" w:rsidP="00FA4C43">
            <w:pPr>
              <w:pStyle w:val="BodyText"/>
              <w:rPr>
                <w:rFonts w:cstheme="minorHAnsi"/>
                <w:szCs w:val="20"/>
                <w:lang w:val="el-GR"/>
              </w:rPr>
            </w:pPr>
            <w:r w:rsidRPr="006B68C8">
              <w:rPr>
                <w:rFonts w:cstheme="minorHAnsi"/>
                <w:color w:val="000000"/>
                <w:szCs w:val="20"/>
                <w:lang w:val="el-GR"/>
              </w:rPr>
              <w:t>Καθημερινό σκούπισμα και σφουγγάρισμα με απορρυπαντικό</w:t>
            </w:r>
            <w:r w:rsidRPr="000D6BC9">
              <w:rPr>
                <w:rFonts w:cstheme="minorHAnsi"/>
                <w:szCs w:val="20"/>
                <w:lang w:val="el-GR"/>
              </w:rPr>
              <w:t xml:space="preserve"> και ξέβγαλμα με νερό</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t>ΝΑΙ</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0D6BC9" w:rsidRDefault="00075C82" w:rsidP="00075C82">
            <w:pPr>
              <w:pStyle w:val="ListParagraph"/>
              <w:numPr>
                <w:ilvl w:val="1"/>
                <w:numId w:val="32"/>
              </w:numPr>
              <w:spacing w:before="0"/>
              <w:ind w:right="-1759"/>
              <w:rPr>
                <w:rFonts w:cstheme="minorHAnsi"/>
                <w:sz w:val="20"/>
                <w:szCs w:val="20"/>
                <w:lang w:val="el-GR"/>
              </w:rPr>
            </w:pPr>
          </w:p>
        </w:tc>
        <w:tc>
          <w:tcPr>
            <w:tcW w:w="5250" w:type="dxa"/>
            <w:vAlign w:val="center"/>
          </w:tcPr>
          <w:p w:rsidR="00075C82" w:rsidRPr="000D6BC9" w:rsidRDefault="00075C82" w:rsidP="00FA4C43">
            <w:pPr>
              <w:spacing w:line="280" w:lineRule="atLeast"/>
              <w:ind w:right="-1050"/>
              <w:rPr>
                <w:rFonts w:cstheme="minorHAnsi"/>
                <w:b/>
                <w:bCs/>
                <w:sz w:val="20"/>
                <w:szCs w:val="20"/>
                <w:lang w:val="el-GR"/>
              </w:rPr>
            </w:pPr>
            <w:r w:rsidRPr="000D6BC9">
              <w:rPr>
                <w:rFonts w:cstheme="minorHAnsi"/>
                <w:b/>
                <w:bCs/>
                <w:sz w:val="20"/>
                <w:szCs w:val="20"/>
                <w:lang w:val="el-GR"/>
              </w:rPr>
              <w:t>ΚΑΘΑΡΙΣΜΟΣ ΓΡΑΦΕΙΩΝ - ΕΡΓΑΣΤΗΡΙΩΝ</w:t>
            </w:r>
          </w:p>
          <w:p w:rsidR="00075C82" w:rsidRPr="006B68C8" w:rsidRDefault="00075C82" w:rsidP="00FA4C43">
            <w:pPr>
              <w:pStyle w:val="BodyText"/>
              <w:rPr>
                <w:rFonts w:cstheme="minorHAnsi"/>
                <w:color w:val="000000"/>
                <w:szCs w:val="20"/>
                <w:lang w:val="el-GR"/>
              </w:rPr>
            </w:pPr>
            <w:r w:rsidRPr="006B68C8">
              <w:rPr>
                <w:rFonts w:cstheme="minorHAnsi"/>
                <w:color w:val="000000"/>
                <w:szCs w:val="20"/>
                <w:lang w:val="el-GR"/>
              </w:rPr>
              <w:t xml:space="preserve">Καθημερινό σκούπισμα, σφουγγάρισμα και ξεσκόνισμα στα έπιπλα γραφείων, διακοσμητικά αντικείμενα, φωτιστικά, συσκευές (π.χ. τηλεφωνικές, τηλεομοιοτυπικά, φωτοτυπικά, Η/Υ), διακόπτες φωτισμού, σώματα θέρμανσης, βιβλιοθήκες, πίνακες ανακοινώσεων </w:t>
            </w:r>
            <w:proofErr w:type="spellStart"/>
            <w:r w:rsidRPr="006B68C8">
              <w:rPr>
                <w:rFonts w:cstheme="minorHAnsi"/>
                <w:color w:val="000000"/>
                <w:szCs w:val="20"/>
                <w:lang w:val="el-GR"/>
              </w:rPr>
              <w:t>κ.λ.π</w:t>
            </w:r>
            <w:proofErr w:type="spellEnd"/>
            <w:r w:rsidRPr="006B68C8">
              <w:rPr>
                <w:rFonts w:cstheme="minorHAnsi"/>
                <w:color w:val="000000"/>
                <w:szCs w:val="20"/>
                <w:lang w:val="el-GR"/>
              </w:rPr>
              <w:t>) σύμφωνα με τις οδηγίες της αναθέτουσας αρχής.</w:t>
            </w:r>
          </w:p>
          <w:p w:rsidR="00075C82" w:rsidRPr="006B68C8" w:rsidRDefault="00075C82" w:rsidP="00FA4C43">
            <w:pPr>
              <w:pStyle w:val="BodyText"/>
              <w:rPr>
                <w:rFonts w:cstheme="minorHAnsi"/>
                <w:color w:val="000000"/>
                <w:szCs w:val="20"/>
                <w:lang w:val="el-GR"/>
              </w:rPr>
            </w:pPr>
            <w:r w:rsidRPr="006B68C8">
              <w:rPr>
                <w:rFonts w:cstheme="minorHAnsi"/>
                <w:color w:val="000000"/>
                <w:szCs w:val="20"/>
                <w:lang w:val="el-GR"/>
              </w:rPr>
              <w:t xml:space="preserve">Καθαρισμό κάθε μέρα των δοχείων απορριμμάτων που βρίσκονται σε όλους τους χώρους, και αποκομιδή των άχρηστων αντικειμένων. </w:t>
            </w:r>
          </w:p>
          <w:p w:rsidR="00075C82" w:rsidRPr="006B68C8" w:rsidRDefault="00075C82" w:rsidP="00FA4C43">
            <w:pPr>
              <w:pStyle w:val="BodyText"/>
              <w:rPr>
                <w:rFonts w:cstheme="minorHAnsi"/>
                <w:color w:val="000000"/>
                <w:szCs w:val="20"/>
                <w:lang w:val="el-GR"/>
              </w:rPr>
            </w:pPr>
            <w:r w:rsidRPr="006B68C8">
              <w:rPr>
                <w:rFonts w:cstheme="minorHAnsi"/>
                <w:color w:val="000000"/>
                <w:szCs w:val="20"/>
                <w:lang w:val="el-GR"/>
              </w:rPr>
              <w:t>Σκούπισμα με ηλεκτρική σκούπα των μοκετών-χαλιών που υπάρχουν στο κτήριο.</w:t>
            </w:r>
          </w:p>
          <w:p w:rsidR="00075C82" w:rsidRPr="000D6BC9" w:rsidRDefault="00075C82" w:rsidP="00FA4C43">
            <w:pPr>
              <w:spacing w:line="280" w:lineRule="atLeast"/>
              <w:ind w:right="-1050"/>
              <w:rPr>
                <w:rFonts w:cstheme="minorHAnsi"/>
                <w:sz w:val="20"/>
                <w:szCs w:val="20"/>
                <w:u w:val="single"/>
                <w:lang w:val="el-GR"/>
              </w:rPr>
            </w:pPr>
            <w:r w:rsidRPr="000D6BC9">
              <w:rPr>
                <w:rFonts w:cstheme="minorHAnsi"/>
                <w:sz w:val="20"/>
                <w:szCs w:val="20"/>
                <w:u w:val="single"/>
                <w:lang w:val="el-GR"/>
              </w:rPr>
              <w:t xml:space="preserve">Σε τακτά χρονικά διαστήματα και όποτε απαιτείται : </w:t>
            </w:r>
          </w:p>
          <w:p w:rsidR="00075C82" w:rsidRPr="000D6BC9" w:rsidRDefault="00075C82" w:rsidP="00075C82">
            <w:pPr>
              <w:numPr>
                <w:ilvl w:val="0"/>
                <w:numId w:val="29"/>
              </w:numPr>
              <w:spacing w:before="0" w:line="280" w:lineRule="atLeast"/>
              <w:ind w:left="284" w:right="-1050" w:hanging="284"/>
              <w:rPr>
                <w:rFonts w:cstheme="minorHAnsi"/>
                <w:sz w:val="20"/>
                <w:szCs w:val="20"/>
                <w:lang w:val="el-GR"/>
              </w:rPr>
            </w:pPr>
            <w:r w:rsidRPr="000D6BC9">
              <w:rPr>
                <w:rFonts w:cstheme="minorHAnsi"/>
                <w:bCs/>
                <w:sz w:val="20"/>
                <w:szCs w:val="20"/>
                <w:lang w:val="el-GR"/>
              </w:rPr>
              <w:t xml:space="preserve">καθάρισμα φωτιστικών </w:t>
            </w:r>
          </w:p>
          <w:p w:rsidR="00075C82" w:rsidRPr="000D6BC9" w:rsidRDefault="00075C82" w:rsidP="00075C82">
            <w:pPr>
              <w:numPr>
                <w:ilvl w:val="0"/>
                <w:numId w:val="29"/>
              </w:numPr>
              <w:spacing w:before="0" w:line="280" w:lineRule="atLeast"/>
              <w:ind w:left="284" w:right="-1050" w:hanging="284"/>
              <w:rPr>
                <w:rFonts w:cstheme="minorHAnsi"/>
                <w:bCs/>
                <w:sz w:val="20"/>
                <w:szCs w:val="20"/>
                <w:lang w:val="el-GR"/>
              </w:rPr>
            </w:pPr>
            <w:r w:rsidRPr="000D6BC9">
              <w:rPr>
                <w:rFonts w:cstheme="minorHAnsi"/>
                <w:bCs/>
                <w:sz w:val="20"/>
                <w:szCs w:val="20"/>
                <w:lang w:val="el-GR"/>
              </w:rPr>
              <w:t>καθαρισμό  ψευδοροφής από αράχνες - σκόνες - βρωμιές</w:t>
            </w:r>
          </w:p>
          <w:p w:rsidR="00075C82" w:rsidRPr="000D6BC9" w:rsidRDefault="00075C82" w:rsidP="00075C82">
            <w:pPr>
              <w:numPr>
                <w:ilvl w:val="0"/>
                <w:numId w:val="29"/>
              </w:numPr>
              <w:spacing w:before="0" w:line="280" w:lineRule="atLeast"/>
              <w:ind w:left="284" w:right="-1050" w:hanging="284"/>
              <w:rPr>
                <w:rFonts w:cstheme="minorHAnsi"/>
                <w:bCs/>
                <w:sz w:val="20"/>
                <w:szCs w:val="20"/>
                <w:lang w:val="el-GR"/>
              </w:rPr>
            </w:pPr>
            <w:r w:rsidRPr="000D6BC9">
              <w:rPr>
                <w:rFonts w:cstheme="minorHAnsi"/>
                <w:bCs/>
                <w:sz w:val="20"/>
                <w:szCs w:val="20"/>
                <w:lang w:val="el-GR"/>
              </w:rPr>
              <w:t>πλύσιμο (με υγρό πανί) των κάθετων περσίδων δύο φορές το χρόνο και μια φορά  τον μήνα ξεσκόνισμα</w:t>
            </w:r>
          </w:p>
          <w:p w:rsidR="00075C82" w:rsidRPr="006B68C8" w:rsidRDefault="00075C82" w:rsidP="00FA4C43">
            <w:pPr>
              <w:pStyle w:val="BodyText"/>
              <w:rPr>
                <w:rFonts w:cstheme="minorHAnsi"/>
                <w:b/>
                <w:szCs w:val="20"/>
                <w:lang w:val="el-GR"/>
              </w:rPr>
            </w:pPr>
            <w:r w:rsidRPr="006B68C8">
              <w:rPr>
                <w:rFonts w:cstheme="minorHAnsi"/>
                <w:b/>
                <w:color w:val="000000"/>
                <w:szCs w:val="20"/>
                <w:lang w:val="el-GR"/>
              </w:rPr>
              <w:t>Στα εργαστήρια υπάρχουν ειδικές απαιτήσεις καθαρισμού πέραν των περιγραφόμενων παραπάνω ( π.χ. καθαρισμός πάγκων εργαστηρίων, ψυγείων, επιστημονικών οργάνων), τις οποίες ο ανάδοχος θα πρέπει να ικανοποιήσει σε συνεννόηση και υπό την επίβλεψη μελών των εργαστηρίων</w:t>
            </w:r>
            <w:r w:rsidRPr="006B68C8">
              <w:rPr>
                <w:rFonts w:cstheme="minorHAnsi"/>
                <w:b/>
                <w:szCs w:val="20"/>
                <w:lang w:val="el-GR"/>
              </w:rPr>
              <w:t>.</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t>ΝΑΙ</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0D6BC9" w:rsidRDefault="00075C82" w:rsidP="00075C82">
            <w:pPr>
              <w:pStyle w:val="ListParagraph"/>
              <w:numPr>
                <w:ilvl w:val="1"/>
                <w:numId w:val="32"/>
              </w:numPr>
              <w:spacing w:before="0"/>
              <w:ind w:right="-1759"/>
              <w:rPr>
                <w:rFonts w:cstheme="minorHAnsi"/>
                <w:sz w:val="20"/>
                <w:szCs w:val="20"/>
                <w:lang w:val="el-GR"/>
              </w:rPr>
            </w:pPr>
          </w:p>
        </w:tc>
        <w:tc>
          <w:tcPr>
            <w:tcW w:w="5250" w:type="dxa"/>
            <w:vAlign w:val="center"/>
          </w:tcPr>
          <w:p w:rsidR="00075C82" w:rsidRPr="000D6BC9" w:rsidRDefault="00075C82" w:rsidP="00FA4C43">
            <w:pPr>
              <w:spacing w:before="0" w:line="280" w:lineRule="atLeast"/>
              <w:ind w:right="-1050"/>
              <w:rPr>
                <w:rFonts w:cstheme="minorHAnsi"/>
                <w:b/>
                <w:sz w:val="20"/>
                <w:szCs w:val="20"/>
                <w:lang w:val="el-GR"/>
              </w:rPr>
            </w:pPr>
            <w:r w:rsidRPr="000D6BC9">
              <w:rPr>
                <w:rFonts w:cstheme="minorHAnsi"/>
                <w:b/>
                <w:bCs/>
                <w:sz w:val="20"/>
                <w:szCs w:val="20"/>
                <w:lang w:val="el-GR"/>
              </w:rPr>
              <w:t>ΚΑΘΑΡΙΣΜΟΣ ΤΟΥΑΛΕΤΩΝ</w:t>
            </w:r>
          </w:p>
          <w:p w:rsidR="00075C82" w:rsidRPr="006B68C8" w:rsidRDefault="00075C82" w:rsidP="00FA4C43">
            <w:pPr>
              <w:pStyle w:val="BodyText"/>
              <w:rPr>
                <w:rFonts w:cstheme="minorHAnsi"/>
                <w:color w:val="000000"/>
                <w:szCs w:val="20"/>
                <w:lang w:val="el-GR"/>
              </w:rPr>
            </w:pPr>
            <w:r w:rsidRPr="006B68C8">
              <w:rPr>
                <w:rFonts w:cstheme="minorHAnsi"/>
                <w:color w:val="000000"/>
                <w:szCs w:val="20"/>
                <w:lang w:val="el-GR"/>
              </w:rPr>
              <w:t xml:space="preserve">Καθαρισμός μια φορά την ημέρα των νιπτήρων, και των τουαλετών, πλύσιμο των καθρεπτών, πλύσιμο και σφουγγάρισμα των δαπέδων με κατάλληλα απολυμαντικά και απορρυπαντικά. </w:t>
            </w:r>
          </w:p>
          <w:p w:rsidR="00075C82" w:rsidRPr="000D6BC9" w:rsidRDefault="00075C82" w:rsidP="00FA4C43">
            <w:pPr>
              <w:pStyle w:val="BodyText"/>
              <w:rPr>
                <w:rFonts w:cstheme="minorHAnsi"/>
                <w:b/>
                <w:bCs/>
                <w:szCs w:val="20"/>
                <w:lang w:val="el-GR"/>
              </w:rPr>
            </w:pPr>
            <w:r>
              <w:rPr>
                <w:rFonts w:cstheme="minorHAnsi"/>
                <w:color w:val="000000"/>
                <w:szCs w:val="20"/>
                <w:lang w:val="el-GR"/>
              </w:rPr>
              <w:t xml:space="preserve">Καθαρισμός </w:t>
            </w:r>
            <w:r w:rsidRPr="006B68C8">
              <w:rPr>
                <w:rFonts w:cstheme="minorHAnsi"/>
                <w:color w:val="000000"/>
                <w:szCs w:val="20"/>
                <w:lang w:val="el-GR"/>
              </w:rPr>
              <w:t>στα χωρίσματα των χώρων υγιεινής και των</w:t>
            </w:r>
            <w:r>
              <w:rPr>
                <w:rFonts w:cstheme="minorHAnsi"/>
                <w:color w:val="000000"/>
                <w:szCs w:val="20"/>
                <w:lang w:val="el-GR"/>
              </w:rPr>
              <w:t xml:space="preserve"> πλακιδίων επένδυσης των τοίχων</w:t>
            </w:r>
            <w:r w:rsidRPr="006B68C8">
              <w:rPr>
                <w:rFonts w:cstheme="minorHAnsi"/>
                <w:color w:val="000000"/>
                <w:szCs w:val="20"/>
                <w:lang w:val="el-GR"/>
              </w:rPr>
              <w:t xml:space="preserve"> των χώρων αυτών καθώς και των σιφωνίων, μια φορά  τον μήνα</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t>ΝΑΙ</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0D6BC9" w:rsidRDefault="00075C82" w:rsidP="00075C82">
            <w:pPr>
              <w:pStyle w:val="ListParagraph"/>
              <w:numPr>
                <w:ilvl w:val="1"/>
                <w:numId w:val="32"/>
              </w:numPr>
              <w:spacing w:before="0"/>
              <w:ind w:right="-1759"/>
              <w:rPr>
                <w:rFonts w:cstheme="minorHAnsi"/>
                <w:sz w:val="20"/>
                <w:szCs w:val="20"/>
                <w:lang w:val="el-GR"/>
              </w:rPr>
            </w:pPr>
          </w:p>
        </w:tc>
        <w:tc>
          <w:tcPr>
            <w:tcW w:w="5250" w:type="dxa"/>
            <w:vAlign w:val="center"/>
          </w:tcPr>
          <w:p w:rsidR="00075C82" w:rsidRPr="000D6BC9" w:rsidRDefault="00075C82" w:rsidP="00FA4C43">
            <w:pPr>
              <w:spacing w:before="0" w:line="280" w:lineRule="atLeast"/>
              <w:ind w:right="-1050"/>
              <w:rPr>
                <w:rFonts w:cstheme="minorHAnsi"/>
                <w:b/>
                <w:sz w:val="20"/>
                <w:szCs w:val="20"/>
                <w:lang w:val="el-GR"/>
              </w:rPr>
            </w:pPr>
            <w:r w:rsidRPr="000D6BC9">
              <w:rPr>
                <w:rFonts w:cstheme="minorHAnsi"/>
                <w:b/>
                <w:bCs/>
                <w:sz w:val="20"/>
                <w:szCs w:val="20"/>
                <w:lang w:val="el-GR"/>
              </w:rPr>
              <w:t xml:space="preserve">ΑΝΕΛΚΥΣΤΗΡΑΣ </w:t>
            </w:r>
          </w:p>
          <w:p w:rsidR="00075C82" w:rsidRPr="006B68C8" w:rsidRDefault="00075C82" w:rsidP="00FA4C43">
            <w:pPr>
              <w:pStyle w:val="BodyText"/>
              <w:rPr>
                <w:rFonts w:cstheme="minorHAnsi"/>
                <w:bCs/>
                <w:szCs w:val="20"/>
                <w:lang w:val="el-GR"/>
              </w:rPr>
            </w:pPr>
            <w:r w:rsidRPr="006B68C8">
              <w:rPr>
                <w:rFonts w:cstheme="minorHAnsi"/>
                <w:color w:val="000000"/>
                <w:szCs w:val="20"/>
                <w:lang w:val="el-GR"/>
              </w:rPr>
              <w:t>Καθάρισμα του δαπέδου του ανελκυστήρα, των τοιχωμάτων, των καθρεπτών καθώς και τις πόρτες των ανελκυστήρων μία φορά τουλάχιστον το μήνα, εκτός αν χρειαστεί συχνότερα.</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t>ΝΑΙ</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0D6BC9" w:rsidRDefault="00075C82" w:rsidP="00075C82">
            <w:pPr>
              <w:pStyle w:val="ListParagraph"/>
              <w:numPr>
                <w:ilvl w:val="1"/>
                <w:numId w:val="32"/>
              </w:numPr>
              <w:spacing w:before="0"/>
              <w:ind w:right="-1759"/>
              <w:rPr>
                <w:rFonts w:cstheme="minorHAnsi"/>
                <w:sz w:val="20"/>
                <w:szCs w:val="20"/>
                <w:lang w:val="el-GR"/>
              </w:rPr>
            </w:pPr>
          </w:p>
        </w:tc>
        <w:tc>
          <w:tcPr>
            <w:tcW w:w="5250" w:type="dxa"/>
            <w:vAlign w:val="center"/>
          </w:tcPr>
          <w:p w:rsidR="00075C82" w:rsidRPr="000D6BC9" w:rsidRDefault="00075C82" w:rsidP="00FA4C43">
            <w:pPr>
              <w:spacing w:line="280" w:lineRule="atLeast"/>
              <w:ind w:right="-1050"/>
              <w:rPr>
                <w:rFonts w:cstheme="minorHAnsi"/>
                <w:b/>
                <w:bCs/>
                <w:sz w:val="20"/>
                <w:szCs w:val="20"/>
                <w:lang w:val="el-GR"/>
              </w:rPr>
            </w:pPr>
            <w:r w:rsidRPr="000D6BC9">
              <w:rPr>
                <w:rFonts w:cstheme="minorHAnsi"/>
                <w:b/>
                <w:bCs/>
                <w:sz w:val="20"/>
                <w:szCs w:val="20"/>
                <w:lang w:val="el-GR"/>
              </w:rPr>
              <w:t>ΚΑΘΑΡΙΣΜΟΣ ΥΑΛΟΠΙΝΑΚΩΝ</w:t>
            </w:r>
          </w:p>
          <w:p w:rsidR="00075C82" w:rsidRPr="006B68C8" w:rsidRDefault="00075C82" w:rsidP="00FA4C43">
            <w:pPr>
              <w:spacing w:line="280" w:lineRule="atLeast"/>
              <w:ind w:right="28"/>
              <w:rPr>
                <w:rFonts w:cstheme="minorHAnsi"/>
                <w:bCs/>
                <w:sz w:val="20"/>
                <w:szCs w:val="20"/>
                <w:lang w:val="el-GR"/>
              </w:rPr>
            </w:pPr>
            <w:r w:rsidRPr="006B68C8">
              <w:rPr>
                <w:rFonts w:cstheme="minorHAnsi"/>
                <w:color w:val="000000"/>
                <w:sz w:val="20"/>
                <w:szCs w:val="20"/>
                <w:lang w:val="el-GR"/>
              </w:rPr>
              <w:t>Η εργασία καθαρισμού των υαλοπινάκων, των πλαισίων τους καθώς και των  πλαισίων  των κουφωμάτων όλου του κτηρίου (εκτός από τις εισόδους των κτηρίων που θα καθαρίζονται σε καθημερινή βάση) θα πραγματοποιείται μια (1) φορά το δίμηνο. Θα γίνεται συχνότερος καθαρισμός εφόσον δημιουργείται η ανάγκη (</w:t>
            </w:r>
            <w:proofErr w:type="spellStart"/>
            <w:r w:rsidRPr="006B68C8">
              <w:rPr>
                <w:rFonts w:cstheme="minorHAnsi"/>
                <w:color w:val="000000"/>
                <w:sz w:val="20"/>
                <w:szCs w:val="20"/>
                <w:lang w:val="el-GR"/>
              </w:rPr>
              <w:t>λ.χ</w:t>
            </w:r>
            <w:proofErr w:type="spellEnd"/>
            <w:r w:rsidRPr="006B68C8">
              <w:rPr>
                <w:rFonts w:cstheme="minorHAnsi"/>
                <w:color w:val="000000"/>
                <w:sz w:val="20"/>
                <w:szCs w:val="20"/>
                <w:lang w:val="el-GR"/>
              </w:rPr>
              <w:t xml:space="preserve"> μετά από κακές καιρικές συνθήκες) και σε συνεννόηση με τον εργοδότη .</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t>ΝΑΙ</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0D6BC9" w:rsidRDefault="00075C82" w:rsidP="00075C82">
            <w:pPr>
              <w:pStyle w:val="ListParagraph"/>
              <w:numPr>
                <w:ilvl w:val="1"/>
                <w:numId w:val="32"/>
              </w:numPr>
              <w:spacing w:before="0"/>
              <w:ind w:right="-1759"/>
              <w:rPr>
                <w:rFonts w:cstheme="minorHAnsi"/>
                <w:sz w:val="20"/>
                <w:szCs w:val="20"/>
                <w:lang w:val="el-GR"/>
              </w:rPr>
            </w:pPr>
          </w:p>
        </w:tc>
        <w:tc>
          <w:tcPr>
            <w:tcW w:w="5250" w:type="dxa"/>
            <w:vAlign w:val="center"/>
          </w:tcPr>
          <w:p w:rsidR="00075C82" w:rsidRPr="000D6BC9" w:rsidRDefault="00075C82" w:rsidP="00FA4C43">
            <w:pPr>
              <w:spacing w:before="0" w:line="280" w:lineRule="atLeast"/>
              <w:ind w:right="-1050"/>
              <w:rPr>
                <w:rFonts w:cstheme="minorHAnsi"/>
                <w:b/>
                <w:sz w:val="20"/>
                <w:szCs w:val="20"/>
                <w:lang w:val="el-GR"/>
              </w:rPr>
            </w:pPr>
            <w:r w:rsidRPr="000D6BC9">
              <w:rPr>
                <w:rFonts w:cstheme="minorHAnsi"/>
                <w:b/>
                <w:bCs/>
                <w:sz w:val="20"/>
                <w:szCs w:val="20"/>
                <w:lang w:val="el-GR"/>
              </w:rPr>
              <w:t xml:space="preserve">ΠΕΡΙΒΑΛΛΩΝ ΧΩΡΟΣ </w:t>
            </w:r>
          </w:p>
          <w:p w:rsidR="00075C82" w:rsidRPr="000D6BC9" w:rsidRDefault="00075C82" w:rsidP="00FA4C43">
            <w:pPr>
              <w:tabs>
                <w:tab w:val="left" w:pos="360"/>
              </w:tabs>
              <w:overflowPunct w:val="0"/>
              <w:adjustRightInd w:val="0"/>
              <w:spacing w:line="280" w:lineRule="atLeast"/>
              <w:textAlignment w:val="baseline"/>
              <w:rPr>
                <w:rFonts w:cstheme="minorHAnsi"/>
                <w:sz w:val="20"/>
                <w:szCs w:val="20"/>
                <w:lang w:val="el-GR"/>
              </w:rPr>
            </w:pPr>
            <w:r w:rsidRPr="006B68C8">
              <w:rPr>
                <w:rFonts w:cstheme="minorHAnsi"/>
                <w:color w:val="000000"/>
                <w:sz w:val="20"/>
                <w:szCs w:val="20"/>
                <w:lang w:val="el-GR"/>
              </w:rPr>
              <w:lastRenderedPageBreak/>
              <w:t>Καθαρισμός του περιβάλλοντος χώρου που θα περιλαμβάνει έλεγχο και συλλογή των απορριμμάτων και πλύσιμο με λάστιχο των μαρμάρινων επιφανειών περιμετρικά του κτηρίου μια φορά το μήνα</w:t>
            </w:r>
            <w:r w:rsidRPr="000D6BC9">
              <w:rPr>
                <w:rFonts w:cstheme="minorHAnsi"/>
                <w:bCs/>
                <w:sz w:val="20"/>
                <w:szCs w:val="20"/>
                <w:lang w:val="el-GR"/>
              </w:rPr>
              <w:t>.</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lastRenderedPageBreak/>
              <w:t>ΝΑΙ</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0D6BC9" w:rsidRDefault="00075C82" w:rsidP="00075C82">
            <w:pPr>
              <w:pStyle w:val="ListParagraph"/>
              <w:numPr>
                <w:ilvl w:val="1"/>
                <w:numId w:val="32"/>
              </w:numPr>
              <w:spacing w:before="0"/>
              <w:ind w:right="-1759"/>
              <w:rPr>
                <w:rFonts w:cstheme="minorHAnsi"/>
                <w:sz w:val="20"/>
                <w:szCs w:val="20"/>
                <w:lang w:val="el-GR"/>
              </w:rPr>
            </w:pPr>
          </w:p>
        </w:tc>
        <w:tc>
          <w:tcPr>
            <w:tcW w:w="5250" w:type="dxa"/>
            <w:vAlign w:val="center"/>
          </w:tcPr>
          <w:p w:rsidR="00075C82" w:rsidRPr="000D6BC9" w:rsidRDefault="00075C82" w:rsidP="00FA4C43">
            <w:pPr>
              <w:spacing w:line="280" w:lineRule="atLeast"/>
              <w:ind w:right="-1050"/>
              <w:rPr>
                <w:rFonts w:cstheme="minorHAnsi"/>
                <w:b/>
                <w:sz w:val="20"/>
                <w:szCs w:val="20"/>
                <w:lang w:val="el-GR"/>
              </w:rPr>
            </w:pPr>
            <w:r w:rsidRPr="000D6BC9">
              <w:rPr>
                <w:rFonts w:cstheme="minorHAnsi"/>
                <w:b/>
                <w:sz w:val="20"/>
                <w:szCs w:val="20"/>
                <w:lang w:val="el-GR"/>
              </w:rPr>
              <w:t>ΚΟΥΖΙΝΑ</w:t>
            </w:r>
          </w:p>
          <w:p w:rsidR="00075C82" w:rsidRPr="000D6BC9" w:rsidRDefault="00075C82" w:rsidP="00FA4C43">
            <w:pPr>
              <w:spacing w:before="0" w:line="280" w:lineRule="atLeast"/>
              <w:ind w:right="28"/>
              <w:rPr>
                <w:rFonts w:cstheme="minorHAnsi"/>
                <w:b/>
                <w:bCs/>
                <w:sz w:val="20"/>
                <w:szCs w:val="20"/>
                <w:lang w:val="el-GR"/>
              </w:rPr>
            </w:pPr>
            <w:r w:rsidRPr="006B68C8">
              <w:rPr>
                <w:rFonts w:cstheme="minorHAnsi"/>
                <w:color w:val="000000"/>
                <w:sz w:val="20"/>
                <w:szCs w:val="20"/>
                <w:lang w:val="el-GR"/>
              </w:rPr>
              <w:t>Καθημερινό σκούπισμα και σφουγγάρισμα, πλύσιμο πιάτων ή φλιτζανιών που τυχόν υπάρχουν στο νεροχύτη</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t>ΝΑΙ</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shd w:val="clear" w:color="auto" w:fill="FFE599" w:themeFill="accent4" w:themeFillTint="66"/>
            <w:vAlign w:val="center"/>
          </w:tcPr>
          <w:p w:rsidR="00075C82" w:rsidRPr="000D6BC9" w:rsidRDefault="00075C82" w:rsidP="00FA4C43">
            <w:pPr>
              <w:pStyle w:val="BodyText"/>
              <w:ind w:left="167" w:right="-1759"/>
              <w:jc w:val="left"/>
              <w:rPr>
                <w:rFonts w:cstheme="minorHAnsi"/>
                <w:b/>
                <w:color w:val="000000"/>
                <w:szCs w:val="20"/>
                <w:lang w:val="el-GR"/>
              </w:rPr>
            </w:pPr>
          </w:p>
        </w:tc>
        <w:tc>
          <w:tcPr>
            <w:tcW w:w="5250" w:type="dxa"/>
            <w:shd w:val="clear" w:color="auto" w:fill="FFE599" w:themeFill="accent4" w:themeFillTint="66"/>
            <w:vAlign w:val="center"/>
          </w:tcPr>
          <w:p w:rsidR="00075C82" w:rsidRPr="000D6BC9" w:rsidRDefault="00075C82" w:rsidP="00075C82">
            <w:pPr>
              <w:pStyle w:val="ListParagraph"/>
              <w:numPr>
                <w:ilvl w:val="0"/>
                <w:numId w:val="32"/>
              </w:numPr>
              <w:spacing w:before="0"/>
              <w:ind w:right="-1759" w:hanging="184"/>
              <w:rPr>
                <w:rFonts w:cstheme="minorHAnsi"/>
                <w:b/>
                <w:color w:val="000000"/>
                <w:sz w:val="20"/>
                <w:szCs w:val="20"/>
                <w:lang w:val="el-GR"/>
              </w:rPr>
            </w:pPr>
            <w:r w:rsidRPr="000D6BC9">
              <w:rPr>
                <w:rFonts w:cstheme="minorHAnsi"/>
                <w:b/>
                <w:sz w:val="20"/>
                <w:szCs w:val="20"/>
                <w:lang w:val="el-GR"/>
              </w:rPr>
              <w:t>ΕΙΔΙΚΕΣ ΑΠΑΙΤΗΣΕΙΣ ΓΙΑ ΤΗΝ ΕΚΤΕΛΕΣΗ ΤΩΝ ΕΡΓΑΣΙΩΝ</w:t>
            </w:r>
          </w:p>
        </w:tc>
        <w:tc>
          <w:tcPr>
            <w:tcW w:w="1417" w:type="dxa"/>
            <w:shd w:val="clear" w:color="auto" w:fill="FFE599" w:themeFill="accent4" w:themeFillTint="66"/>
            <w:vAlign w:val="center"/>
          </w:tcPr>
          <w:p w:rsidR="00075C82" w:rsidRPr="000D6BC9" w:rsidRDefault="00075C82" w:rsidP="00FA4C43">
            <w:pPr>
              <w:pStyle w:val="BodyText"/>
              <w:ind w:left="-142" w:right="-1759"/>
              <w:jc w:val="center"/>
              <w:rPr>
                <w:rFonts w:cstheme="minorHAnsi"/>
                <w:b/>
                <w:color w:val="000000"/>
                <w:szCs w:val="20"/>
                <w:lang w:val="el-GR"/>
              </w:rPr>
            </w:pPr>
          </w:p>
        </w:tc>
        <w:tc>
          <w:tcPr>
            <w:tcW w:w="1418" w:type="dxa"/>
            <w:shd w:val="clear" w:color="auto" w:fill="FFE599" w:themeFill="accent4" w:themeFillTint="66"/>
            <w:vAlign w:val="center"/>
          </w:tcPr>
          <w:p w:rsidR="00075C82" w:rsidRPr="00713083" w:rsidRDefault="00075C82" w:rsidP="00FA4C43">
            <w:pPr>
              <w:pStyle w:val="BodyText"/>
              <w:jc w:val="center"/>
              <w:rPr>
                <w:rFonts w:cstheme="minorHAnsi"/>
                <w:color w:val="000000"/>
                <w:szCs w:val="20"/>
                <w:lang w:val="el-GR"/>
              </w:rPr>
            </w:pPr>
          </w:p>
        </w:tc>
        <w:tc>
          <w:tcPr>
            <w:tcW w:w="1560" w:type="dxa"/>
            <w:shd w:val="clear" w:color="auto" w:fill="FFE599" w:themeFill="accent4" w:themeFillTint="66"/>
            <w:vAlign w:val="center"/>
          </w:tcPr>
          <w:p w:rsidR="00075C82" w:rsidRPr="00713083"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0D6BC9" w:rsidRDefault="00075C82" w:rsidP="00075C82">
            <w:pPr>
              <w:pStyle w:val="ListParagraph"/>
              <w:numPr>
                <w:ilvl w:val="1"/>
                <w:numId w:val="32"/>
              </w:numPr>
              <w:spacing w:before="0"/>
              <w:ind w:right="-1759"/>
              <w:rPr>
                <w:rFonts w:cstheme="minorHAnsi"/>
                <w:sz w:val="20"/>
                <w:szCs w:val="20"/>
                <w:lang w:val="el-GR"/>
              </w:rPr>
            </w:pPr>
          </w:p>
        </w:tc>
        <w:tc>
          <w:tcPr>
            <w:tcW w:w="5250" w:type="dxa"/>
            <w:vAlign w:val="center"/>
          </w:tcPr>
          <w:p w:rsidR="00075C82" w:rsidRPr="000D6BC9" w:rsidRDefault="00075C82" w:rsidP="00FA4C43">
            <w:pPr>
              <w:spacing w:before="0" w:line="280" w:lineRule="atLeast"/>
              <w:ind w:right="28"/>
              <w:rPr>
                <w:rFonts w:cstheme="minorHAnsi"/>
                <w:color w:val="000000"/>
                <w:sz w:val="20"/>
                <w:szCs w:val="20"/>
                <w:lang w:val="el-GR"/>
              </w:rPr>
            </w:pPr>
            <w:r w:rsidRPr="000D6BC9">
              <w:rPr>
                <w:rFonts w:cstheme="minorHAnsi"/>
                <w:sz w:val="20"/>
                <w:szCs w:val="20"/>
                <w:lang w:val="el-GR"/>
              </w:rPr>
              <w:t xml:space="preserve">Τα υλικά που θα χρησιμοποιηθούν για τις παραπάνω εργασίες καθαρισμού (πχ  σακούλες απορριμμάτων, χαρτί υγείας, </w:t>
            </w:r>
            <w:proofErr w:type="spellStart"/>
            <w:r w:rsidRPr="000D6BC9">
              <w:rPr>
                <w:rFonts w:cstheme="minorHAnsi"/>
                <w:sz w:val="20"/>
                <w:szCs w:val="20"/>
                <w:lang w:val="el-GR"/>
              </w:rPr>
              <w:t>χειροπετσέτες</w:t>
            </w:r>
            <w:proofErr w:type="spellEnd"/>
            <w:r w:rsidRPr="000D6BC9">
              <w:rPr>
                <w:rFonts w:cstheme="minorHAnsi"/>
                <w:sz w:val="20"/>
                <w:szCs w:val="20"/>
                <w:lang w:val="el-GR"/>
              </w:rPr>
              <w:t xml:space="preserve">, ρολά, καθαριστικά, υγρό σαπούνι </w:t>
            </w:r>
            <w:proofErr w:type="spellStart"/>
            <w:r w:rsidRPr="000D6BC9">
              <w:rPr>
                <w:rFonts w:cstheme="minorHAnsi"/>
                <w:sz w:val="20"/>
                <w:szCs w:val="20"/>
                <w:lang w:val="el-GR"/>
              </w:rPr>
              <w:t>κλπ</w:t>
            </w:r>
            <w:proofErr w:type="spellEnd"/>
            <w:r w:rsidRPr="000D6BC9">
              <w:rPr>
                <w:rFonts w:cstheme="minorHAnsi"/>
                <w:sz w:val="20"/>
                <w:szCs w:val="20"/>
                <w:lang w:val="el-GR"/>
              </w:rPr>
              <w:t xml:space="preserve">)  θα πρέπει να είναι άριστης ποιότητας και δεν θα πρέπει να προκαλούν φθορές στις επιφάνειες ή τα αντικείμενα πάνω στα οποία θα εφαρμοστούν, ούτε να προκαλούν βλάβες στο προσωπικό που θα τα χρησιμοποιεί ή τους χρήστες των χώρων για τους οποίους προορίζονται τα υλικά αυτά. </w:t>
            </w:r>
            <w:r w:rsidRPr="000D6BC9">
              <w:rPr>
                <w:rFonts w:cstheme="minorHAnsi"/>
                <w:b/>
                <w:sz w:val="20"/>
                <w:szCs w:val="20"/>
                <w:lang w:val="el-GR"/>
              </w:rPr>
              <w:t xml:space="preserve">Ο ανάδοχος θα πρέπει να </w:t>
            </w:r>
            <w:r w:rsidRPr="00760EA6">
              <w:rPr>
                <w:rFonts w:cstheme="minorHAnsi"/>
                <w:b/>
                <w:sz w:val="20"/>
                <w:szCs w:val="20"/>
                <w:lang w:val="el-GR"/>
              </w:rPr>
              <w:t>υποβάλει κατάλογο με τα υλικά που θα χρησιμοποιήσει προς έγκριση, καθώς και τα αντίστοιχα δελτία δεδομένων ασφαλείας (</w:t>
            </w:r>
            <w:proofErr w:type="spellStart"/>
            <w:r w:rsidRPr="00760EA6">
              <w:rPr>
                <w:rFonts w:cstheme="minorHAnsi"/>
                <w:b/>
                <w:sz w:val="20"/>
                <w:szCs w:val="20"/>
              </w:rPr>
              <w:t>msds</w:t>
            </w:r>
            <w:proofErr w:type="spellEnd"/>
            <w:r w:rsidRPr="00760EA6">
              <w:rPr>
                <w:rFonts w:cstheme="minorHAnsi"/>
                <w:b/>
                <w:sz w:val="20"/>
                <w:szCs w:val="20"/>
                <w:lang w:val="el-GR"/>
              </w:rPr>
              <w:t>). Τα προτεινόμενα υλικά καθαρισμού, θα πρέπει να είναι εγκεκριμένα από το Γενικό Χημείο του Κράτους και τα απολυμαντικά υλικά να είναι εγκεκριμένα από τον ΕΟΦ (σε περίπτωση λήξης πιστοποιητικού ή αλλαγής  υλικού  θα κατατίθενται στην επιτροπή Ελέγχου καθαριότητας ή τον υπεύθυνο καθαριότητας τα νέα ανάλογα πιστοποιητικά )</w:t>
            </w:r>
            <w:r w:rsidRPr="00760EA6">
              <w:rPr>
                <w:rFonts w:cstheme="minorHAnsi"/>
                <w:sz w:val="20"/>
                <w:szCs w:val="20"/>
                <w:lang w:val="el-GR"/>
              </w:rPr>
              <w:t>.</w:t>
            </w:r>
            <w:r w:rsidRPr="000D6BC9">
              <w:rPr>
                <w:rFonts w:cstheme="minorHAnsi"/>
                <w:sz w:val="20"/>
                <w:szCs w:val="20"/>
                <w:lang w:val="el-GR"/>
              </w:rPr>
              <w:t xml:space="preserve"> Αν ο ανάδοχος σκοπεύει να αλλάξει κάποιο από τα υλικά που θα χρησιμοποιεί, θα πρέπει να υποβάλλει τροποποιημένο τον κατάλογο υλικών προς έγκριση. Ο εργοδότης θα έχει την δυνατότητα ανά πάσα στιγμή να ζητήσει από τον ανάδοχο να τροποποιήσει τον κατάλογο υλικών, εάν για κάποιο λόγο κάποιο από τα υλικά που χρησιμοποιεί ο ανάδοχος δεν καλύπτει τις απαιτήσεις του εργοδότη. Η αξία </w:t>
            </w:r>
            <w:r w:rsidRPr="000D6BC9">
              <w:rPr>
                <w:rFonts w:cstheme="minorHAnsi"/>
                <w:sz w:val="20"/>
                <w:szCs w:val="20"/>
                <w:u w:val="single"/>
                <w:lang w:val="el-GR"/>
              </w:rPr>
              <w:t>όλων αυτών των υλικών</w:t>
            </w:r>
            <w:r w:rsidRPr="000D6BC9">
              <w:rPr>
                <w:rFonts w:cstheme="minorHAnsi"/>
                <w:sz w:val="20"/>
                <w:szCs w:val="20"/>
                <w:lang w:val="el-GR"/>
              </w:rPr>
              <w:t>, θα βαρύνει τον ανάδοχο.</w:t>
            </w:r>
          </w:p>
        </w:tc>
        <w:tc>
          <w:tcPr>
            <w:tcW w:w="1417" w:type="dxa"/>
            <w:vAlign w:val="center"/>
          </w:tcPr>
          <w:p w:rsidR="00075C82" w:rsidRPr="00E67E2B" w:rsidRDefault="00075C82" w:rsidP="00FA4C43">
            <w:pPr>
              <w:pStyle w:val="BodyText"/>
              <w:ind w:right="26"/>
              <w:jc w:val="center"/>
              <w:rPr>
                <w:rFonts w:cstheme="minorHAnsi"/>
                <w:color w:val="000000"/>
                <w:szCs w:val="20"/>
                <w:lang w:val="el-GR"/>
              </w:rPr>
            </w:pPr>
            <w:r>
              <w:rPr>
                <w:rFonts w:cstheme="minorHAnsi"/>
                <w:color w:val="000000"/>
                <w:szCs w:val="20"/>
                <w:lang w:val="el-GR"/>
              </w:rPr>
              <w:t>ΝΑΙ</w:t>
            </w:r>
            <w:r w:rsidRPr="00760EA6">
              <w:rPr>
                <w:rFonts w:cstheme="minorHAnsi"/>
                <w:color w:val="000000"/>
                <w:szCs w:val="20"/>
                <w:lang w:val="el-GR"/>
              </w:rPr>
              <w:t>, να προσκομισθ</w:t>
            </w:r>
            <w:r>
              <w:rPr>
                <w:rFonts w:cstheme="minorHAnsi"/>
                <w:color w:val="000000"/>
                <w:szCs w:val="20"/>
                <w:lang w:val="el-GR"/>
              </w:rPr>
              <w:t xml:space="preserve">ούν </w:t>
            </w:r>
            <w:r w:rsidRPr="00760EA6">
              <w:rPr>
                <w:rFonts w:cstheme="minorHAnsi"/>
                <w:color w:val="000000"/>
                <w:szCs w:val="20"/>
                <w:lang w:val="el-GR"/>
              </w:rPr>
              <w:t>κατάλογος υλικών</w:t>
            </w:r>
            <w:r w:rsidRPr="00E67E2B">
              <w:rPr>
                <w:lang w:val="el-GR"/>
              </w:rPr>
              <w:t xml:space="preserve"> </w:t>
            </w:r>
            <w:r w:rsidRPr="00E67E2B">
              <w:rPr>
                <w:rFonts w:cstheme="minorHAnsi"/>
                <w:color w:val="000000"/>
                <w:szCs w:val="20"/>
                <w:lang w:val="el-GR"/>
              </w:rPr>
              <w:t>τα αντίστοιχα δελτία δεδομένων ασφαλείας (</w:t>
            </w:r>
            <w:proofErr w:type="spellStart"/>
            <w:r w:rsidRPr="00E67E2B">
              <w:rPr>
                <w:rFonts w:cstheme="minorHAnsi"/>
                <w:color w:val="000000"/>
                <w:szCs w:val="20"/>
                <w:lang w:val="el-GR"/>
              </w:rPr>
              <w:t>msds</w:t>
            </w:r>
            <w:proofErr w:type="spellEnd"/>
            <w:r w:rsidRPr="00E67E2B">
              <w:rPr>
                <w:rFonts w:cstheme="minorHAnsi"/>
                <w:color w:val="000000"/>
                <w:szCs w:val="20"/>
                <w:lang w:val="el-GR"/>
              </w:rPr>
              <w:t xml:space="preserve">) </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0D6BC9" w:rsidRDefault="00075C82" w:rsidP="00075C82">
            <w:pPr>
              <w:pStyle w:val="ListParagraph"/>
              <w:numPr>
                <w:ilvl w:val="1"/>
                <w:numId w:val="32"/>
              </w:numPr>
              <w:spacing w:before="0"/>
              <w:ind w:right="-1759"/>
              <w:rPr>
                <w:rFonts w:cstheme="minorHAnsi"/>
                <w:sz w:val="20"/>
                <w:szCs w:val="20"/>
                <w:lang w:val="el-GR"/>
              </w:rPr>
            </w:pPr>
          </w:p>
        </w:tc>
        <w:tc>
          <w:tcPr>
            <w:tcW w:w="5250" w:type="dxa"/>
            <w:vAlign w:val="center"/>
          </w:tcPr>
          <w:p w:rsidR="00075C82" w:rsidRDefault="00075C82" w:rsidP="00FA4C43">
            <w:pPr>
              <w:spacing w:before="0" w:line="280" w:lineRule="atLeast"/>
              <w:ind w:right="28"/>
              <w:rPr>
                <w:rFonts w:cstheme="minorHAnsi"/>
                <w:sz w:val="20"/>
                <w:szCs w:val="20"/>
                <w:lang w:val="el-GR"/>
              </w:rPr>
            </w:pPr>
            <w:r w:rsidRPr="000D6BC9">
              <w:rPr>
                <w:rFonts w:cstheme="minorHAnsi"/>
                <w:sz w:val="20"/>
                <w:szCs w:val="20"/>
                <w:lang w:val="el-GR"/>
              </w:rPr>
              <w:t xml:space="preserve">Τα απορρίμματα θα τοποθετούνται σε πλαστικούς σάκους και θα μεταφέρονται στους ειδικούς κάδους συγκέντρωσης που βρίσκονται σε συγκεκριμένα σημεία του περιβάλλοντος χώρου, ώστε να είναι εύκολη η αποκομιδή τους από τα ειδικά αυτοκίνητα μεταφοράς απορριμμάτων του Δήμου. </w:t>
            </w:r>
          </w:p>
          <w:p w:rsidR="00075C82" w:rsidRDefault="00075C82" w:rsidP="00FA4C43">
            <w:pPr>
              <w:spacing w:before="0" w:line="280" w:lineRule="atLeast"/>
              <w:ind w:right="28"/>
              <w:rPr>
                <w:rFonts w:cstheme="minorHAnsi"/>
                <w:sz w:val="20"/>
                <w:szCs w:val="20"/>
                <w:vertAlign w:val="superscript"/>
                <w:lang w:val="el-GR"/>
              </w:rPr>
            </w:pPr>
            <w:r w:rsidRPr="000D6BC9">
              <w:rPr>
                <w:rFonts w:cstheme="minorHAnsi"/>
                <w:sz w:val="20"/>
                <w:szCs w:val="20"/>
                <w:lang w:val="el-GR"/>
              </w:rPr>
              <w:t>Ειδικά για τα εργαστηριακά απορρίμματα θα πρέπει να χρησιμοποιούνται κατάλληλοι πλαστικοί σάκοι οι οποίοι να αντέχουν σε θερμοκρασία 121</w:t>
            </w:r>
            <w:r>
              <w:rPr>
                <w:rFonts w:cstheme="minorHAnsi"/>
                <w:sz w:val="20"/>
                <w:szCs w:val="20"/>
                <w:lang w:val="el-GR"/>
              </w:rPr>
              <w:t>°</w:t>
            </w:r>
            <w:r w:rsidRPr="00FB38BA">
              <w:rPr>
                <w:rFonts w:cstheme="minorHAnsi"/>
                <w:sz w:val="20"/>
                <w:szCs w:val="20"/>
              </w:rPr>
              <w:t>C</w:t>
            </w:r>
            <w:r w:rsidRPr="000D6BC9">
              <w:rPr>
                <w:rFonts w:cstheme="minorHAnsi"/>
                <w:sz w:val="20"/>
                <w:szCs w:val="20"/>
                <w:vertAlign w:val="superscript"/>
                <w:lang w:val="el-GR"/>
              </w:rPr>
              <w:t xml:space="preserve">.  </w:t>
            </w:r>
          </w:p>
          <w:p w:rsidR="00075C82" w:rsidRPr="000D6BC9" w:rsidRDefault="00075C82" w:rsidP="00FA4C43">
            <w:pPr>
              <w:spacing w:before="0" w:line="280" w:lineRule="atLeast"/>
              <w:ind w:right="28"/>
              <w:rPr>
                <w:rFonts w:cstheme="minorHAnsi"/>
                <w:sz w:val="20"/>
                <w:szCs w:val="20"/>
                <w:lang w:val="el-GR"/>
              </w:rPr>
            </w:pPr>
            <w:r w:rsidRPr="000D6BC9">
              <w:rPr>
                <w:rFonts w:cstheme="minorHAnsi"/>
                <w:sz w:val="20"/>
                <w:szCs w:val="20"/>
                <w:lang w:val="el-GR"/>
              </w:rPr>
              <w:t xml:space="preserve">Τα υλικά θα διαχωρίζονται σε απορρίμματα και σε ανακυκλώσιμα υλικά και θα τοποθετούνται στους αντίστοιχους κάδους. Επίσης θα απομακρύνονται άμεσα χαρτοκιβώτια και λοιπά υλικά συσκευασίας που τυχόν θα υπάρξουν στους διαδρόμους ή έξω από τα κτήρια. </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t>ΝΑΙ</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shd w:val="clear" w:color="auto" w:fill="FFE599" w:themeFill="accent4" w:themeFillTint="66"/>
            <w:vAlign w:val="center"/>
          </w:tcPr>
          <w:p w:rsidR="00075C82" w:rsidRPr="000D6BC9" w:rsidRDefault="00075C82" w:rsidP="00FA4C43">
            <w:pPr>
              <w:pStyle w:val="BodyText"/>
              <w:ind w:left="167" w:right="-1759"/>
              <w:jc w:val="left"/>
              <w:rPr>
                <w:rFonts w:cstheme="minorHAnsi"/>
                <w:b/>
                <w:color w:val="000000"/>
                <w:szCs w:val="20"/>
                <w:lang w:val="el-GR"/>
              </w:rPr>
            </w:pPr>
          </w:p>
        </w:tc>
        <w:tc>
          <w:tcPr>
            <w:tcW w:w="5250" w:type="dxa"/>
            <w:shd w:val="clear" w:color="auto" w:fill="FFE599" w:themeFill="accent4" w:themeFillTint="66"/>
            <w:vAlign w:val="center"/>
          </w:tcPr>
          <w:p w:rsidR="00075C82" w:rsidRPr="000D6BC9" w:rsidRDefault="00075C82" w:rsidP="00075C82">
            <w:pPr>
              <w:pStyle w:val="ListParagraph"/>
              <w:numPr>
                <w:ilvl w:val="0"/>
                <w:numId w:val="32"/>
              </w:numPr>
              <w:spacing w:before="0"/>
              <w:ind w:right="-1759" w:hanging="184"/>
              <w:rPr>
                <w:rFonts w:cstheme="minorHAnsi"/>
                <w:b/>
                <w:color w:val="000000"/>
                <w:sz w:val="20"/>
                <w:szCs w:val="20"/>
                <w:lang w:val="el-GR"/>
              </w:rPr>
            </w:pPr>
            <w:r w:rsidRPr="000D6BC9">
              <w:rPr>
                <w:rFonts w:cstheme="minorHAnsi"/>
                <w:b/>
                <w:sz w:val="20"/>
                <w:szCs w:val="20"/>
                <w:lang w:val="el-GR"/>
              </w:rPr>
              <w:t>ΕΙΔΙΚΕΣ ΑΠΑΙΤΗΣΕΙΣ ΓΙΑ ΤΟ ΠΡΟΣΩΠΙΚΟ ΤΟΥ ΑΝΑΔΟΧΟΥ</w:t>
            </w:r>
          </w:p>
        </w:tc>
        <w:tc>
          <w:tcPr>
            <w:tcW w:w="1417" w:type="dxa"/>
            <w:shd w:val="clear" w:color="auto" w:fill="FFE599" w:themeFill="accent4" w:themeFillTint="66"/>
            <w:vAlign w:val="center"/>
          </w:tcPr>
          <w:p w:rsidR="00075C82" w:rsidRPr="000D6BC9" w:rsidRDefault="00075C82" w:rsidP="00FA4C43">
            <w:pPr>
              <w:pStyle w:val="BodyText"/>
              <w:ind w:left="-142" w:right="-1759"/>
              <w:jc w:val="center"/>
              <w:rPr>
                <w:rFonts w:cstheme="minorHAnsi"/>
                <w:b/>
                <w:color w:val="000000"/>
                <w:szCs w:val="20"/>
                <w:lang w:val="el-GR"/>
              </w:rPr>
            </w:pPr>
          </w:p>
        </w:tc>
        <w:tc>
          <w:tcPr>
            <w:tcW w:w="1418" w:type="dxa"/>
            <w:shd w:val="clear" w:color="auto" w:fill="FFE599" w:themeFill="accent4" w:themeFillTint="66"/>
            <w:vAlign w:val="center"/>
          </w:tcPr>
          <w:p w:rsidR="00075C82" w:rsidRPr="00713083" w:rsidRDefault="00075C82" w:rsidP="00FA4C43">
            <w:pPr>
              <w:pStyle w:val="BodyText"/>
              <w:jc w:val="center"/>
              <w:rPr>
                <w:rFonts w:cstheme="minorHAnsi"/>
                <w:color w:val="000000"/>
                <w:szCs w:val="20"/>
                <w:lang w:val="el-GR"/>
              </w:rPr>
            </w:pPr>
          </w:p>
        </w:tc>
        <w:tc>
          <w:tcPr>
            <w:tcW w:w="1560" w:type="dxa"/>
            <w:shd w:val="clear" w:color="auto" w:fill="FFE599" w:themeFill="accent4" w:themeFillTint="66"/>
            <w:vAlign w:val="center"/>
          </w:tcPr>
          <w:p w:rsidR="00075C82" w:rsidRPr="00713083"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BE5B68" w:rsidRDefault="00075C82" w:rsidP="00075C82">
            <w:pPr>
              <w:pStyle w:val="ListParagraph"/>
              <w:numPr>
                <w:ilvl w:val="1"/>
                <w:numId w:val="32"/>
              </w:numPr>
              <w:spacing w:before="0"/>
              <w:ind w:right="-1759"/>
              <w:rPr>
                <w:rFonts w:cstheme="minorHAnsi"/>
                <w:b/>
                <w:sz w:val="20"/>
                <w:szCs w:val="20"/>
                <w:lang w:val="el-GR"/>
              </w:rPr>
            </w:pPr>
          </w:p>
        </w:tc>
        <w:tc>
          <w:tcPr>
            <w:tcW w:w="5250" w:type="dxa"/>
            <w:vAlign w:val="center"/>
          </w:tcPr>
          <w:p w:rsidR="00075C82" w:rsidRPr="000D6BC9" w:rsidRDefault="00075C82" w:rsidP="00FA4C43">
            <w:pPr>
              <w:spacing w:before="0" w:line="280" w:lineRule="atLeast"/>
              <w:rPr>
                <w:rFonts w:cstheme="minorHAnsi"/>
                <w:sz w:val="20"/>
                <w:szCs w:val="20"/>
                <w:lang w:val="el-GR"/>
              </w:rPr>
            </w:pPr>
            <w:r w:rsidRPr="000D6BC9">
              <w:rPr>
                <w:rFonts w:cstheme="minorHAnsi"/>
                <w:sz w:val="20"/>
                <w:szCs w:val="20"/>
                <w:lang w:val="el-GR"/>
              </w:rPr>
              <w:t xml:space="preserve">Ο ανάδοχος είναι υποχρεωμένος για την απαρέγκλιτη τήρηση των διατάξεων της εργατικής νομοθεσίας, δηλαδή, καταβολή των νόμιμων αποδοχών στους εργαζόμενους, οι οποίες σε καμιά περίπτωση δεν μπορεί να είναι κατώτερες των </w:t>
            </w:r>
            <w:proofErr w:type="spellStart"/>
            <w:r w:rsidRPr="000D6BC9">
              <w:rPr>
                <w:rFonts w:cstheme="minorHAnsi"/>
                <w:sz w:val="20"/>
                <w:szCs w:val="20"/>
                <w:lang w:val="el-GR"/>
              </w:rPr>
              <w:t>προβλεπομένων</w:t>
            </w:r>
            <w:proofErr w:type="spellEnd"/>
            <w:r w:rsidRPr="000D6BC9">
              <w:rPr>
                <w:rFonts w:cstheme="minorHAnsi"/>
                <w:sz w:val="20"/>
                <w:szCs w:val="20"/>
                <w:lang w:val="el-GR"/>
              </w:rPr>
              <w:t xml:space="preserve">  από την  ισχύουσα Εργατική Νομοθεσία, τήρηση του νόμιμου ωραρίου, ασφαλιστική κάλυψη, όροι υγιεινής και ασφάλειας των εργαζομένων κλπ. </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t>ΝΑΙ</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BE5B68" w:rsidRDefault="00075C82" w:rsidP="00075C82">
            <w:pPr>
              <w:pStyle w:val="ListParagraph"/>
              <w:numPr>
                <w:ilvl w:val="1"/>
                <w:numId w:val="32"/>
              </w:numPr>
              <w:spacing w:before="0"/>
              <w:ind w:right="-1759"/>
              <w:rPr>
                <w:rFonts w:cstheme="minorHAnsi"/>
                <w:b/>
                <w:sz w:val="20"/>
                <w:szCs w:val="20"/>
                <w:lang w:val="el-GR"/>
              </w:rPr>
            </w:pPr>
          </w:p>
        </w:tc>
        <w:tc>
          <w:tcPr>
            <w:tcW w:w="5250" w:type="dxa"/>
            <w:vAlign w:val="center"/>
          </w:tcPr>
          <w:p w:rsidR="00075C82" w:rsidRPr="000D6BC9" w:rsidRDefault="00075C82" w:rsidP="00FA4C43">
            <w:pPr>
              <w:pStyle w:val="BodyText"/>
              <w:rPr>
                <w:rFonts w:cstheme="minorHAnsi"/>
                <w:color w:val="000000"/>
                <w:szCs w:val="20"/>
                <w:lang w:val="el-GR"/>
              </w:rPr>
            </w:pPr>
            <w:r w:rsidRPr="000D6BC9">
              <w:rPr>
                <w:rFonts w:cstheme="minorHAnsi"/>
                <w:szCs w:val="20"/>
                <w:lang w:val="el-GR"/>
              </w:rPr>
              <w:t>Ο ανάδοχος θα ευθύνεται  για την καταβολή των εισφορών σε Ασφαλιστικά Ταμεία  οιασδήποτε φύσης και την τήρηση των διατάξεων της επιθεώρησης εργασίας σχετικά με την έκθεση επαγγελματικού κινδύνου.</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t>ΝΑΙ</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BE5B68" w:rsidRDefault="00075C82" w:rsidP="00075C82">
            <w:pPr>
              <w:pStyle w:val="ListParagraph"/>
              <w:numPr>
                <w:ilvl w:val="1"/>
                <w:numId w:val="32"/>
              </w:numPr>
              <w:spacing w:before="0"/>
              <w:ind w:right="-1759"/>
              <w:rPr>
                <w:rFonts w:cstheme="minorHAnsi"/>
                <w:b/>
                <w:sz w:val="20"/>
                <w:szCs w:val="20"/>
                <w:lang w:val="el-GR"/>
              </w:rPr>
            </w:pPr>
          </w:p>
        </w:tc>
        <w:tc>
          <w:tcPr>
            <w:tcW w:w="5250" w:type="dxa"/>
            <w:vAlign w:val="center"/>
          </w:tcPr>
          <w:p w:rsidR="00075C82" w:rsidRPr="000D6BC9" w:rsidRDefault="00075C82" w:rsidP="00FA4C43">
            <w:pPr>
              <w:pStyle w:val="BodyText"/>
              <w:rPr>
                <w:rFonts w:cstheme="minorHAnsi"/>
                <w:szCs w:val="20"/>
                <w:lang w:val="el-GR"/>
              </w:rPr>
            </w:pPr>
            <w:r w:rsidRPr="000D6BC9">
              <w:rPr>
                <w:rFonts w:cstheme="minorHAnsi"/>
                <w:szCs w:val="20"/>
                <w:lang w:val="el-GR"/>
              </w:rPr>
              <w:t>Σε περίπτωση, δε, που διαπιστωθεί παράβαση του ανωτέρου όρου θα καταγγελθεί η σύμβαση με τον ανάδοχο.</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t>ΝΑΙ</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BE5B68" w:rsidRDefault="00075C82" w:rsidP="00075C82">
            <w:pPr>
              <w:pStyle w:val="ListParagraph"/>
              <w:numPr>
                <w:ilvl w:val="1"/>
                <w:numId w:val="32"/>
              </w:numPr>
              <w:spacing w:before="0"/>
              <w:ind w:right="-1759"/>
              <w:rPr>
                <w:rFonts w:cstheme="minorHAnsi"/>
                <w:b/>
                <w:sz w:val="20"/>
                <w:szCs w:val="20"/>
                <w:lang w:val="el-GR"/>
              </w:rPr>
            </w:pPr>
          </w:p>
        </w:tc>
        <w:tc>
          <w:tcPr>
            <w:tcW w:w="5250" w:type="dxa"/>
            <w:vAlign w:val="center"/>
          </w:tcPr>
          <w:p w:rsidR="00075C82" w:rsidRPr="000D6BC9" w:rsidRDefault="00075C82" w:rsidP="00FA4C43">
            <w:pPr>
              <w:pStyle w:val="BodyText"/>
              <w:rPr>
                <w:rFonts w:cstheme="minorHAnsi"/>
                <w:szCs w:val="20"/>
                <w:lang w:val="el-GR"/>
              </w:rPr>
            </w:pPr>
            <w:r w:rsidRPr="000D6BC9">
              <w:rPr>
                <w:rFonts w:cstheme="minorHAnsi"/>
                <w:szCs w:val="20"/>
                <w:lang w:val="el-GR"/>
              </w:rPr>
              <w:t xml:space="preserve">Ο ανάδοχος αναλαμβάνει επίσης την υποχρέωση να μεριμνήσει ώστε να αποφύγει περίπτωση κενών στο προσωπικό του (πχ άδειες), τα οποία θα πρέπει να φροντίζει να αναπληρώνει χωρίς αμέλειά του και ακόμη υποχρεούται να διασφαλίζει όλες τις εργασίες καθαριότητας με οποιονδήποτε τρόπο, σε περίπτωση απεργίας του ανωτέρω προσωπικού. </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t>ΝΑΙ</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BE5B68" w:rsidRDefault="00075C82" w:rsidP="00075C82">
            <w:pPr>
              <w:pStyle w:val="ListParagraph"/>
              <w:numPr>
                <w:ilvl w:val="1"/>
                <w:numId w:val="32"/>
              </w:numPr>
              <w:spacing w:before="0"/>
              <w:ind w:right="-1759"/>
              <w:rPr>
                <w:rFonts w:cstheme="minorHAnsi"/>
                <w:b/>
                <w:sz w:val="20"/>
                <w:szCs w:val="20"/>
                <w:lang w:val="el-GR"/>
              </w:rPr>
            </w:pPr>
          </w:p>
        </w:tc>
        <w:tc>
          <w:tcPr>
            <w:tcW w:w="5250" w:type="dxa"/>
            <w:vAlign w:val="center"/>
          </w:tcPr>
          <w:p w:rsidR="00075C82" w:rsidRPr="000D6BC9" w:rsidRDefault="00075C82" w:rsidP="00FA4C43">
            <w:pPr>
              <w:pStyle w:val="BodyText"/>
              <w:rPr>
                <w:rFonts w:cstheme="minorHAnsi"/>
                <w:szCs w:val="20"/>
                <w:lang w:val="el-GR"/>
              </w:rPr>
            </w:pPr>
            <w:r w:rsidRPr="000D6BC9">
              <w:rPr>
                <w:rFonts w:cstheme="minorHAnsi"/>
                <w:szCs w:val="20"/>
                <w:lang w:val="el-GR"/>
              </w:rPr>
              <w:t xml:space="preserve">Ο ανάδοχος είναι ο μόνος υπεύθυνος για κάθε ατύχημα του προσωπικού που θα χρησιμοποιήσει καθώς και για κάθε ζημιά ή φθορά η οποία θα προξενηθεί από το ανωτέρω προσωπικό και τα </w:t>
            </w:r>
            <w:proofErr w:type="spellStart"/>
            <w:r w:rsidRPr="000D6BC9">
              <w:rPr>
                <w:rFonts w:cstheme="minorHAnsi"/>
                <w:szCs w:val="20"/>
                <w:lang w:val="el-GR"/>
              </w:rPr>
              <w:t>χρησιμοποιηθέντα</w:t>
            </w:r>
            <w:proofErr w:type="spellEnd"/>
            <w:r w:rsidRPr="000D6BC9">
              <w:rPr>
                <w:rFonts w:cstheme="minorHAnsi"/>
                <w:szCs w:val="20"/>
                <w:lang w:val="el-GR"/>
              </w:rPr>
              <w:t xml:space="preserve"> μέσα καθαρισμού, σε βάρος προσώπων ή πραγμάτων καθώς και των κτ</w:t>
            </w:r>
            <w:r>
              <w:rPr>
                <w:rFonts w:cstheme="minorHAnsi"/>
                <w:szCs w:val="20"/>
                <w:lang w:val="el-GR"/>
              </w:rPr>
              <w:t>η</w:t>
            </w:r>
            <w:r w:rsidRPr="000D6BC9">
              <w:rPr>
                <w:rFonts w:cstheme="minorHAnsi"/>
                <w:szCs w:val="20"/>
                <w:lang w:val="el-GR"/>
              </w:rPr>
              <w:t>ριακών εγκαταστάσεων του ΙΜΒΒ-ΒΕ. Η ευθύνη βαρύνει αποκλειστικά και εξ ολοκλήρου τον ανάδοχο. Ο ανάδοχος επίσης υποχρεούται να χρησιμοποιεί δικές του προειδοποιητικές πινακίδες κατά τη διάρκεια της καθαριότητας των χώρων, έτσι ώστε να αποφεύγονται ατυχήματα.</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t>ΝΑΙ</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BE5B68" w:rsidRDefault="00075C82" w:rsidP="00075C82">
            <w:pPr>
              <w:pStyle w:val="ListParagraph"/>
              <w:numPr>
                <w:ilvl w:val="1"/>
                <w:numId w:val="32"/>
              </w:numPr>
              <w:spacing w:before="0"/>
              <w:ind w:right="-1759"/>
              <w:rPr>
                <w:rFonts w:cstheme="minorHAnsi"/>
                <w:b/>
                <w:sz w:val="20"/>
                <w:szCs w:val="20"/>
                <w:lang w:val="el-GR"/>
              </w:rPr>
            </w:pPr>
          </w:p>
        </w:tc>
        <w:tc>
          <w:tcPr>
            <w:tcW w:w="5250" w:type="dxa"/>
            <w:vAlign w:val="center"/>
          </w:tcPr>
          <w:p w:rsidR="00075C82" w:rsidRPr="000D6BC9" w:rsidRDefault="00075C82" w:rsidP="00FA4C43">
            <w:pPr>
              <w:pStyle w:val="BodyText"/>
              <w:rPr>
                <w:rFonts w:cstheme="minorHAnsi"/>
                <w:szCs w:val="20"/>
                <w:lang w:val="el-GR"/>
              </w:rPr>
            </w:pPr>
            <w:r w:rsidRPr="000D6BC9">
              <w:rPr>
                <w:rFonts w:cstheme="minorHAnsi"/>
                <w:szCs w:val="20"/>
                <w:lang w:val="el-GR"/>
              </w:rPr>
              <w:t>Επίσης πρέπει να διαθέτει προσωπικό ασφαλείας για έκτακτες περιπτώσεις. Διευκρινίζεται ότι το προσωπικό που θα χρησιμοποιεί ο ανάδοχος, επιλέγεται, προσλαμβάνεται και αμείβεται αποκλειστικά από τον ίδιο τον ανάδοχο που θα είναι και εργοδότης τους ενώ το ΙΜΒΒ-ΒΕ δεν έχει και δεν είναι δυνατόν να έχει καμία σχέση με αυτό.</w:t>
            </w:r>
          </w:p>
          <w:p w:rsidR="00075C82" w:rsidRPr="000D6BC9" w:rsidRDefault="00075C82" w:rsidP="00075C82">
            <w:pPr>
              <w:pStyle w:val="BodyText"/>
              <w:numPr>
                <w:ilvl w:val="3"/>
                <w:numId w:val="1"/>
              </w:numPr>
              <w:tabs>
                <w:tab w:val="clear" w:pos="2880"/>
                <w:tab w:val="num" w:pos="318"/>
              </w:tabs>
              <w:ind w:left="318" w:hanging="284"/>
              <w:rPr>
                <w:rFonts w:cstheme="minorHAnsi"/>
                <w:color w:val="000000"/>
                <w:szCs w:val="20"/>
                <w:lang w:val="el-GR"/>
              </w:rPr>
            </w:pPr>
            <w:r>
              <w:rPr>
                <w:rFonts w:cstheme="minorHAnsi"/>
                <w:szCs w:val="20"/>
                <w:lang w:val="el-GR"/>
              </w:rPr>
              <w:t xml:space="preserve"> </w:t>
            </w:r>
            <w:r w:rsidRPr="000D6BC9">
              <w:rPr>
                <w:rFonts w:cstheme="minorHAnsi"/>
                <w:szCs w:val="20"/>
                <w:lang w:val="el-GR"/>
              </w:rPr>
              <w:t xml:space="preserve">Το προσωπικό που θα χρησιμοποιείται από τον ανάδοχο θα πρέπει απαραίτητα  </w:t>
            </w:r>
            <w:r w:rsidRPr="000D6BC9">
              <w:rPr>
                <w:rFonts w:cstheme="minorHAnsi"/>
                <w:color w:val="000000"/>
                <w:szCs w:val="20"/>
                <w:lang w:val="el-GR"/>
              </w:rPr>
              <w:t>να μπορεί να κατανοεί, ομιλεί και διαβάζει την ελληνική γλώσσα, ώστε να μην δημιουργούνται προβλήματα στην επικοινωνία με τους αρμόδιους του εργοδότη. Επιπλέον, σε περίπτωση απασχόλησης αλλοδαπών, θα πρέπει αυτοί να διαθέτουν άδεια παραμονής και άδεια εργασίας για την Ελλάδα.</w:t>
            </w:r>
          </w:p>
          <w:p w:rsidR="00075C82" w:rsidRPr="000D6BC9" w:rsidRDefault="00075C82" w:rsidP="00075C82">
            <w:pPr>
              <w:pStyle w:val="BodyText"/>
              <w:numPr>
                <w:ilvl w:val="3"/>
                <w:numId w:val="1"/>
              </w:numPr>
              <w:tabs>
                <w:tab w:val="clear" w:pos="2880"/>
                <w:tab w:val="num" w:pos="318"/>
              </w:tabs>
              <w:ind w:left="318" w:hanging="284"/>
              <w:rPr>
                <w:rFonts w:cstheme="minorHAnsi"/>
                <w:color w:val="000000"/>
                <w:szCs w:val="20"/>
                <w:lang w:val="el-GR"/>
              </w:rPr>
            </w:pPr>
            <w:r w:rsidRPr="00D46F45">
              <w:rPr>
                <w:rFonts w:cstheme="minorHAnsi"/>
                <w:szCs w:val="20"/>
                <w:lang w:val="el-GR"/>
              </w:rPr>
              <w:t>Σε</w:t>
            </w:r>
            <w:r w:rsidRPr="000D6BC9">
              <w:rPr>
                <w:rFonts w:cstheme="minorHAnsi"/>
                <w:color w:val="000000"/>
                <w:szCs w:val="20"/>
                <w:lang w:val="el-GR"/>
              </w:rPr>
              <w:t xml:space="preserve"> περίπτωση που θα διαπιστώνεται ακαταλληλότητα του απασχολούμενου προσωπικού ο ανάδοχος είναι υποχρεωμένος να προβαίνει στην αντικατάστασή του, σύμφωνα με υποδείξεις του εργοδότη.</w:t>
            </w:r>
          </w:p>
        </w:tc>
        <w:tc>
          <w:tcPr>
            <w:tcW w:w="1417" w:type="dxa"/>
            <w:vAlign w:val="center"/>
          </w:tcPr>
          <w:p w:rsidR="00075C82" w:rsidRPr="000D6BC9" w:rsidRDefault="00075C82" w:rsidP="00FA4C43">
            <w:pPr>
              <w:pStyle w:val="BodyText"/>
              <w:ind w:right="26"/>
              <w:jc w:val="center"/>
              <w:rPr>
                <w:rFonts w:cstheme="minorHAnsi"/>
                <w:color w:val="000000"/>
                <w:szCs w:val="20"/>
                <w:lang w:val="el-GR"/>
              </w:rPr>
            </w:pPr>
            <w:r>
              <w:rPr>
                <w:rFonts w:cstheme="minorHAnsi"/>
                <w:color w:val="000000"/>
                <w:szCs w:val="20"/>
                <w:lang w:val="el-GR"/>
              </w:rPr>
              <w:t>ΝΑΙ</w:t>
            </w:r>
          </w:p>
        </w:tc>
        <w:tc>
          <w:tcPr>
            <w:tcW w:w="1418" w:type="dxa"/>
            <w:vAlign w:val="center"/>
          </w:tcPr>
          <w:p w:rsidR="00075C82" w:rsidRPr="000D6BC9" w:rsidRDefault="00075C82" w:rsidP="00FA4C43">
            <w:pPr>
              <w:pStyle w:val="BodyText"/>
              <w:jc w:val="center"/>
              <w:rPr>
                <w:rFonts w:cstheme="minorHAnsi"/>
                <w:color w:val="000000"/>
                <w:szCs w:val="20"/>
                <w:lang w:val="el-GR"/>
              </w:rPr>
            </w:pPr>
          </w:p>
        </w:tc>
        <w:tc>
          <w:tcPr>
            <w:tcW w:w="1560" w:type="dxa"/>
            <w:vAlign w:val="center"/>
          </w:tcPr>
          <w:p w:rsidR="00075C82" w:rsidRPr="000D6BC9" w:rsidRDefault="00075C82" w:rsidP="00FA4C43">
            <w:pPr>
              <w:pStyle w:val="BodyText"/>
              <w:ind w:right="27"/>
              <w:jc w:val="center"/>
              <w:rPr>
                <w:rFonts w:cstheme="minorHAnsi"/>
                <w:color w:val="000000"/>
                <w:szCs w:val="20"/>
                <w:lang w:val="el-GR"/>
              </w:rPr>
            </w:pPr>
          </w:p>
        </w:tc>
      </w:tr>
      <w:tr w:rsidR="00075C82" w:rsidRPr="000D6BC9" w:rsidTr="00FA4C43">
        <w:tc>
          <w:tcPr>
            <w:tcW w:w="846" w:type="dxa"/>
            <w:shd w:val="clear" w:color="auto" w:fill="FFE599" w:themeFill="accent4" w:themeFillTint="66"/>
            <w:vAlign w:val="center"/>
          </w:tcPr>
          <w:p w:rsidR="00075C82" w:rsidRPr="000D6BC9" w:rsidRDefault="00075C82" w:rsidP="00FA4C43">
            <w:pPr>
              <w:ind w:left="167" w:right="-1759"/>
              <w:rPr>
                <w:rFonts w:cstheme="minorHAnsi"/>
                <w:b/>
                <w:sz w:val="20"/>
                <w:szCs w:val="20"/>
                <w:lang w:val="el-GR"/>
              </w:rPr>
            </w:pPr>
          </w:p>
        </w:tc>
        <w:tc>
          <w:tcPr>
            <w:tcW w:w="5250" w:type="dxa"/>
            <w:shd w:val="clear" w:color="auto" w:fill="FFE599" w:themeFill="accent4" w:themeFillTint="66"/>
            <w:vAlign w:val="center"/>
          </w:tcPr>
          <w:p w:rsidR="00075C82" w:rsidRPr="000D6BC9" w:rsidRDefault="00075C82" w:rsidP="00075C82">
            <w:pPr>
              <w:pStyle w:val="ListParagraph"/>
              <w:numPr>
                <w:ilvl w:val="0"/>
                <w:numId w:val="32"/>
              </w:numPr>
              <w:spacing w:before="0"/>
              <w:ind w:right="-1759" w:hanging="184"/>
              <w:rPr>
                <w:rFonts w:cstheme="minorHAnsi"/>
                <w:b/>
                <w:sz w:val="20"/>
                <w:szCs w:val="20"/>
              </w:rPr>
            </w:pPr>
            <w:r w:rsidRPr="000D6BC9">
              <w:rPr>
                <w:rFonts w:cstheme="minorHAnsi"/>
                <w:b/>
                <w:sz w:val="20"/>
                <w:szCs w:val="20"/>
                <w:lang w:val="el-GR"/>
              </w:rPr>
              <w:t>ΓΕΝΙΚΕΣ ΑΠΑΙΤΗΣΕΙΣ</w:t>
            </w:r>
          </w:p>
        </w:tc>
        <w:tc>
          <w:tcPr>
            <w:tcW w:w="1417" w:type="dxa"/>
            <w:shd w:val="clear" w:color="auto" w:fill="FFE599" w:themeFill="accent4" w:themeFillTint="66"/>
            <w:vAlign w:val="center"/>
          </w:tcPr>
          <w:p w:rsidR="00075C82" w:rsidRPr="00713083" w:rsidRDefault="00075C82" w:rsidP="00FA4C43">
            <w:pPr>
              <w:pStyle w:val="BodyText"/>
              <w:ind w:right="26"/>
              <w:jc w:val="center"/>
              <w:rPr>
                <w:rFonts w:cstheme="minorHAnsi"/>
                <w:color w:val="000000"/>
                <w:szCs w:val="20"/>
                <w:lang w:val="el-GR"/>
              </w:rPr>
            </w:pPr>
          </w:p>
        </w:tc>
        <w:tc>
          <w:tcPr>
            <w:tcW w:w="1418" w:type="dxa"/>
            <w:shd w:val="clear" w:color="auto" w:fill="FFE599" w:themeFill="accent4" w:themeFillTint="66"/>
            <w:vAlign w:val="center"/>
          </w:tcPr>
          <w:p w:rsidR="00075C82" w:rsidRPr="00713083" w:rsidRDefault="00075C82" w:rsidP="00FA4C43">
            <w:pPr>
              <w:pStyle w:val="BodyText"/>
              <w:jc w:val="center"/>
              <w:rPr>
                <w:rFonts w:cstheme="minorHAnsi"/>
                <w:color w:val="000000"/>
                <w:szCs w:val="20"/>
                <w:lang w:val="el-GR"/>
              </w:rPr>
            </w:pPr>
          </w:p>
        </w:tc>
        <w:tc>
          <w:tcPr>
            <w:tcW w:w="1560" w:type="dxa"/>
            <w:shd w:val="clear" w:color="auto" w:fill="FFE599" w:themeFill="accent4" w:themeFillTint="66"/>
            <w:vAlign w:val="center"/>
          </w:tcPr>
          <w:p w:rsidR="00075C82" w:rsidRPr="00713083" w:rsidRDefault="00075C82" w:rsidP="00FA4C43">
            <w:pPr>
              <w:pStyle w:val="BodyText"/>
              <w:ind w:right="27"/>
              <w:jc w:val="center"/>
              <w:rPr>
                <w:rFonts w:cstheme="minorHAnsi"/>
                <w:color w:val="000000"/>
                <w:szCs w:val="20"/>
                <w:lang w:val="el-GR"/>
              </w:rPr>
            </w:pPr>
          </w:p>
        </w:tc>
      </w:tr>
      <w:tr w:rsidR="00075C82" w:rsidRPr="000D6BC9" w:rsidTr="00FA4C43">
        <w:tc>
          <w:tcPr>
            <w:tcW w:w="846" w:type="dxa"/>
            <w:vAlign w:val="center"/>
          </w:tcPr>
          <w:p w:rsidR="00075C82" w:rsidRPr="000B457F" w:rsidRDefault="00075C82" w:rsidP="00075C82">
            <w:pPr>
              <w:pStyle w:val="ListParagraph"/>
              <w:numPr>
                <w:ilvl w:val="1"/>
                <w:numId w:val="32"/>
              </w:numPr>
              <w:spacing w:before="0"/>
              <w:ind w:right="-1759"/>
              <w:rPr>
                <w:rFonts w:cstheme="minorHAnsi"/>
                <w:sz w:val="20"/>
                <w:szCs w:val="20"/>
              </w:rPr>
            </w:pPr>
          </w:p>
        </w:tc>
        <w:tc>
          <w:tcPr>
            <w:tcW w:w="5250" w:type="dxa"/>
            <w:vAlign w:val="center"/>
          </w:tcPr>
          <w:p w:rsidR="00075C82" w:rsidRPr="000B457F" w:rsidRDefault="00075C82" w:rsidP="00FA4C43">
            <w:pPr>
              <w:spacing w:before="60" w:after="60"/>
              <w:rPr>
                <w:rFonts w:cstheme="minorHAnsi"/>
                <w:color w:val="000000"/>
                <w:sz w:val="20"/>
                <w:szCs w:val="20"/>
                <w:lang w:val="el-GR"/>
              </w:rPr>
            </w:pPr>
            <w:r w:rsidRPr="000B457F">
              <w:rPr>
                <w:rFonts w:cstheme="minorHAnsi"/>
                <w:sz w:val="20"/>
                <w:szCs w:val="20"/>
                <w:lang w:val="el-GR"/>
              </w:rPr>
              <w:t>Ο προσφέρων δηλώνει γενική και πλήρη συμμόρφωση με όλους τους όρους της Διακήρυξης</w:t>
            </w:r>
          </w:p>
        </w:tc>
        <w:tc>
          <w:tcPr>
            <w:tcW w:w="1417" w:type="dxa"/>
            <w:vAlign w:val="center"/>
          </w:tcPr>
          <w:p w:rsidR="00075C82" w:rsidRPr="000B457F" w:rsidRDefault="00075C82" w:rsidP="00FA4C43">
            <w:pPr>
              <w:pStyle w:val="BodyText"/>
              <w:ind w:right="26"/>
              <w:jc w:val="center"/>
              <w:rPr>
                <w:rFonts w:cstheme="minorHAnsi"/>
                <w:color w:val="000000"/>
                <w:szCs w:val="20"/>
                <w:lang w:val="el-GR"/>
              </w:rPr>
            </w:pPr>
            <w:r>
              <w:rPr>
                <w:rFonts w:cstheme="minorHAnsi"/>
                <w:color w:val="000000"/>
                <w:szCs w:val="20"/>
                <w:lang w:val="el-GR"/>
              </w:rPr>
              <w:t>ΝΑΙ</w:t>
            </w:r>
          </w:p>
        </w:tc>
        <w:tc>
          <w:tcPr>
            <w:tcW w:w="1418" w:type="dxa"/>
            <w:vAlign w:val="center"/>
          </w:tcPr>
          <w:p w:rsidR="00075C82" w:rsidRPr="000B457F" w:rsidRDefault="00075C82" w:rsidP="00FA4C43">
            <w:pPr>
              <w:pStyle w:val="BodyText"/>
              <w:jc w:val="center"/>
              <w:rPr>
                <w:rFonts w:cstheme="minorHAnsi"/>
                <w:color w:val="000000"/>
                <w:szCs w:val="20"/>
                <w:lang w:val="el-GR"/>
              </w:rPr>
            </w:pPr>
          </w:p>
        </w:tc>
        <w:tc>
          <w:tcPr>
            <w:tcW w:w="1560" w:type="dxa"/>
            <w:vAlign w:val="center"/>
          </w:tcPr>
          <w:p w:rsidR="00075C82" w:rsidRPr="000B457F" w:rsidRDefault="00075C82" w:rsidP="00FA4C43">
            <w:pPr>
              <w:pStyle w:val="BodyText"/>
              <w:ind w:right="27"/>
              <w:jc w:val="center"/>
              <w:rPr>
                <w:rFonts w:cstheme="minorHAnsi"/>
                <w:color w:val="000000"/>
                <w:szCs w:val="20"/>
                <w:lang w:val="el-GR"/>
              </w:rPr>
            </w:pPr>
          </w:p>
        </w:tc>
      </w:tr>
    </w:tbl>
    <w:p w:rsidR="00075C82" w:rsidRDefault="00075C82" w:rsidP="00075C82">
      <w:pPr>
        <w:ind w:left="1440" w:firstLine="720"/>
      </w:pPr>
    </w:p>
    <w:p w:rsidR="00075C82" w:rsidRDefault="00075C82" w:rsidP="00075C82">
      <w:pPr>
        <w:ind w:left="1440" w:firstLine="720"/>
      </w:pPr>
    </w:p>
    <w:p w:rsidR="00075C82" w:rsidRDefault="00075C82" w:rsidP="00075C82">
      <w:pPr>
        <w:ind w:left="1440" w:firstLine="720"/>
      </w:pPr>
      <w:r w:rsidRPr="009F679A">
        <w:t>Η προσφορά ισχύει για τέσσερις (4) μήνες.</w:t>
      </w:r>
    </w:p>
    <w:p w:rsidR="00075C82" w:rsidRDefault="00075C82" w:rsidP="00075C82">
      <w:pPr>
        <w:ind w:left="1440" w:firstLine="720"/>
      </w:pPr>
    </w:p>
    <w:p w:rsidR="00075C82" w:rsidRDefault="00075C82" w:rsidP="00075C82">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075C82" w:rsidRDefault="00075C82" w:rsidP="00075C82">
      <w:pPr>
        <w:jc w:val="center"/>
        <w:rPr>
          <w:lang w:eastAsia="el-GR"/>
        </w:rPr>
      </w:pPr>
    </w:p>
    <w:p w:rsidR="00075C82" w:rsidRDefault="00075C82" w:rsidP="00075C82">
      <w:pPr>
        <w:jc w:val="center"/>
        <w:rPr>
          <w:lang w:eastAsia="el-GR"/>
        </w:rPr>
      </w:pPr>
    </w:p>
    <w:p w:rsidR="00075C82" w:rsidRDefault="00075C82" w:rsidP="00075C82">
      <w:pPr>
        <w:jc w:val="center"/>
        <w:rPr>
          <w:lang w:eastAsia="el-GR"/>
        </w:rPr>
      </w:pPr>
      <w:r>
        <w:rPr>
          <w:lang w:eastAsia="el-GR"/>
        </w:rPr>
        <w:t>Υπογραφή</w:t>
      </w:r>
    </w:p>
    <w:p w:rsidR="00075C82" w:rsidRDefault="00075C82" w:rsidP="00075C82">
      <w:pPr>
        <w:pStyle w:val="Heading1"/>
        <w:numPr>
          <w:ilvl w:val="0"/>
          <w:numId w:val="0"/>
        </w:numPr>
        <w:jc w:val="center"/>
        <w:rPr>
          <w:color w:val="FF0000"/>
          <w:sz w:val="28"/>
          <w:szCs w:val="28"/>
        </w:rPr>
        <w:sectPr w:rsidR="00075C82" w:rsidSect="00235AC6">
          <w:endnotePr>
            <w:numFmt w:val="decimal"/>
          </w:endnotePr>
          <w:pgSz w:w="11906" w:h="16838"/>
          <w:pgMar w:top="1440" w:right="1797" w:bottom="709" w:left="1797" w:header="709" w:footer="709" w:gutter="0"/>
          <w:cols w:space="708"/>
          <w:docGrid w:linePitch="360"/>
        </w:sectPr>
      </w:pPr>
    </w:p>
    <w:p w:rsidR="00075C82" w:rsidRPr="00EE4FCE" w:rsidRDefault="00075C82" w:rsidP="00075C82">
      <w:pPr>
        <w:pStyle w:val="Heading1"/>
        <w:numPr>
          <w:ilvl w:val="0"/>
          <w:numId w:val="0"/>
        </w:numPr>
        <w:jc w:val="center"/>
        <w:rPr>
          <w:color w:val="FF0000"/>
          <w:sz w:val="28"/>
          <w:szCs w:val="28"/>
        </w:rPr>
      </w:pPr>
      <w:bookmarkStart w:id="1" w:name="_Toc536523126"/>
      <w:r w:rsidRPr="00EE4FCE">
        <w:rPr>
          <w:color w:val="FF0000"/>
          <w:sz w:val="28"/>
          <w:szCs w:val="28"/>
        </w:rPr>
        <w:lastRenderedPageBreak/>
        <w:t>ΠΑΡΑΡΤΗΜΑ  IΙ: ΥΠΟΔΕΙΓΜΑΤΑ</w:t>
      </w:r>
      <w:bookmarkEnd w:id="1"/>
    </w:p>
    <w:p w:rsidR="00075C82" w:rsidRDefault="00075C82" w:rsidP="00075C82">
      <w:pPr>
        <w:jc w:val="center"/>
        <w:rPr>
          <w:rFonts w:ascii="Calibri" w:eastAsia="Times New Roman" w:hAnsi="Calibri" w:cs="Calibri"/>
          <w:b/>
          <w:bCs/>
        </w:rPr>
      </w:pPr>
    </w:p>
    <w:p w:rsidR="00075C82" w:rsidRPr="00E45B24" w:rsidRDefault="00075C82" w:rsidP="00075C82">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075C82" w:rsidRPr="008168C7" w:rsidRDefault="00075C82" w:rsidP="00075C82">
      <w:pPr>
        <w:jc w:val="center"/>
        <w:rPr>
          <w:b/>
          <w:sz w:val="28"/>
          <w:szCs w:val="28"/>
        </w:rPr>
      </w:pPr>
      <w:r w:rsidRPr="008168C7">
        <w:rPr>
          <w:b/>
          <w:sz w:val="28"/>
          <w:szCs w:val="28"/>
        </w:rPr>
        <w:t>ΑΙΤΗΣΗ ΣΥΜΜΕΤΟΧΗΣ</w:t>
      </w:r>
    </w:p>
    <w:p w:rsidR="00075C82" w:rsidRPr="00715465" w:rsidRDefault="00075C82" w:rsidP="00075C82">
      <w:pPr>
        <w:tabs>
          <w:tab w:val="left" w:pos="1701"/>
        </w:tabs>
        <w:ind w:right="-340"/>
        <w:rPr>
          <w:rFonts w:cstheme="minorHAnsi"/>
          <w:bCs/>
          <w:i/>
        </w:rPr>
      </w:pPr>
      <w:r w:rsidRPr="001A26D6">
        <w:rPr>
          <w:rFonts w:cstheme="minorHAnsi"/>
          <w:bCs/>
          <w:i/>
        </w:rPr>
        <w:t>σε Συνοπτικό</w:t>
      </w:r>
      <w:r w:rsidRPr="001A26D6">
        <w:rPr>
          <w:rFonts w:cstheme="minorHAnsi"/>
          <w:i/>
        </w:rPr>
        <w:t xml:space="preserve"> Διαγωνισμό </w:t>
      </w:r>
      <w:r w:rsidRPr="00795D9F">
        <w:rPr>
          <w:rFonts w:cstheme="minorHAnsi"/>
          <w:bCs/>
        </w:rPr>
        <w:t xml:space="preserve">για το έργο </w:t>
      </w:r>
      <w:r w:rsidRPr="00991704">
        <w:rPr>
          <w:rFonts w:ascii="Calibri" w:hAnsi="Calibri" w:cs="Calibri"/>
        </w:rPr>
        <w:t>«</w:t>
      </w:r>
      <w:r w:rsidRPr="005F0133">
        <w:rPr>
          <w:rFonts w:ascii="Calibri" w:hAnsi="Calibri"/>
          <w:b/>
        </w:rPr>
        <w:t>Υπηρεσίες καθαριότητας των κτ</w:t>
      </w:r>
      <w:r>
        <w:rPr>
          <w:rFonts w:ascii="Calibri" w:hAnsi="Calibri"/>
          <w:b/>
        </w:rPr>
        <w:t>η</w:t>
      </w:r>
      <w:r w:rsidRPr="005F0133">
        <w:rPr>
          <w:rFonts w:ascii="Calibri" w:hAnsi="Calibri"/>
          <w:b/>
        </w:rPr>
        <w:t xml:space="preserve">ριακών εγκαταστάσεων </w:t>
      </w:r>
      <w:r w:rsidRPr="00715465">
        <w:rPr>
          <w:rFonts w:ascii="Calibri" w:hAnsi="Calibri"/>
          <w:b/>
        </w:rPr>
        <w:t>του Τμήματος Βιοϊατρικών Ερευνών του ΙΤΕ</w:t>
      </w:r>
      <w:r w:rsidRPr="00715465">
        <w:rPr>
          <w:rFonts w:ascii="Calibri" w:hAnsi="Calibri" w:cs="Calibri"/>
          <w:b/>
          <w:bCs/>
        </w:rPr>
        <w:t>» του Ινστιτούτου Μοριακής Βιολογίας &amp; Βιοτεχνολογίας/</w:t>
      </w:r>
      <w:proofErr w:type="spellStart"/>
      <w:r w:rsidRPr="00715465">
        <w:rPr>
          <w:rFonts w:ascii="Calibri" w:hAnsi="Calibri" w:cs="Calibri"/>
          <w:b/>
          <w:bCs/>
        </w:rPr>
        <w:t>Τμ</w:t>
      </w:r>
      <w:proofErr w:type="spellEnd"/>
      <w:r w:rsidRPr="00715465">
        <w:rPr>
          <w:rFonts w:ascii="Calibri" w:hAnsi="Calibri" w:cs="Calibri"/>
          <w:b/>
          <w:bCs/>
        </w:rPr>
        <w:t>. Βιοϊατρικών Ερευνών του ΙΤΕ.</w:t>
      </w:r>
    </w:p>
    <w:p w:rsidR="00075C82" w:rsidRPr="00715465" w:rsidRDefault="00075C82" w:rsidP="00075C82">
      <w:pPr>
        <w:ind w:right="-341"/>
        <w:rPr>
          <w:rFonts w:cstheme="minorHAnsi"/>
        </w:rPr>
      </w:pPr>
      <w:r w:rsidRPr="00715465">
        <w:rPr>
          <w:rFonts w:cstheme="minorHAnsi"/>
          <w:b/>
        </w:rPr>
        <w:t>Κριτήριο αξιολόγησης:</w:t>
      </w:r>
      <w:r w:rsidRPr="00715465">
        <w:rPr>
          <w:rFonts w:cstheme="minorHAnsi"/>
        </w:rPr>
        <w:t xml:space="preserve"> </w:t>
      </w:r>
      <w:r w:rsidRPr="00715465">
        <w:rPr>
          <w:rFonts w:ascii="Calibri" w:hAnsi="Calibri" w:cs="Calibri"/>
        </w:rPr>
        <w:t xml:space="preserve">Πλέον συμφέρουσα από οικονομική άποψη προσφορά με βάση την </w:t>
      </w:r>
      <w:r w:rsidRPr="00715465">
        <w:rPr>
          <w:rFonts w:ascii="Calibri" w:hAnsi="Calibri" w:cs="Calibri"/>
          <w:bCs/>
        </w:rPr>
        <w:t>τιμή.</w:t>
      </w:r>
    </w:p>
    <w:p w:rsidR="00075C82" w:rsidRPr="00715465" w:rsidRDefault="00075C82" w:rsidP="00075C82">
      <w:pPr>
        <w:tabs>
          <w:tab w:val="left" w:pos="1985"/>
        </w:tabs>
        <w:rPr>
          <w:b/>
          <w:color w:val="000000"/>
          <w:lang w:eastAsia="el-GR"/>
        </w:rPr>
      </w:pPr>
      <w:r w:rsidRPr="00715465">
        <w:rPr>
          <w:rFonts w:cstheme="minorHAnsi"/>
          <w:b/>
          <w:color w:val="000000"/>
          <w:lang w:eastAsia="el-GR"/>
        </w:rPr>
        <w:t>Συνολική εκτιμώμενη αξία</w:t>
      </w:r>
      <w:r w:rsidRPr="00715465">
        <w:rPr>
          <w:b/>
          <w:color w:val="000000"/>
          <w:lang w:eastAsia="el-GR"/>
        </w:rPr>
        <w:t>:</w:t>
      </w:r>
    </w:p>
    <w:p w:rsidR="00075C82" w:rsidRPr="00715465" w:rsidRDefault="00075C82" w:rsidP="00075C82">
      <w:pPr>
        <w:tabs>
          <w:tab w:val="left" w:pos="1985"/>
        </w:tabs>
        <w:ind w:left="284"/>
        <w:rPr>
          <w:b/>
          <w:bCs/>
          <w:i/>
        </w:rPr>
      </w:pPr>
      <w:r w:rsidRPr="00715465">
        <w:rPr>
          <w:b/>
          <w:bCs/>
          <w:i/>
        </w:rPr>
        <w:t>Οκτώ Χιλιάδες Εξήντα Τέσσερα Ευρώ και Πενήντα Δύο Λεπτά (</w:t>
      </w:r>
      <w:r w:rsidRPr="00715465">
        <w:rPr>
          <w:rFonts w:ascii="Calibri" w:eastAsia="Times New Roman" w:hAnsi="Calibri" w:cs="Calibri"/>
          <w:b/>
          <w:color w:val="000000"/>
          <w:lang w:eastAsia="el-GR"/>
        </w:rPr>
        <w:t>8.064,52 €)</w:t>
      </w:r>
      <w:r w:rsidRPr="00715465">
        <w:rPr>
          <w:rFonts w:ascii="Arial" w:hAnsi="Arial" w:cs="Arial"/>
          <w:i/>
          <w:iCs/>
        </w:rPr>
        <w:t xml:space="preserve"> </w:t>
      </w:r>
      <w:r w:rsidRPr="00715465">
        <w:rPr>
          <w:b/>
          <w:bCs/>
          <w:i/>
        </w:rPr>
        <w:t xml:space="preserve">πλέον ΦΠΑ και </w:t>
      </w:r>
    </w:p>
    <w:p w:rsidR="00075C82" w:rsidRPr="001F649E" w:rsidRDefault="00075C82" w:rsidP="00075C82">
      <w:pPr>
        <w:tabs>
          <w:tab w:val="left" w:pos="1985"/>
        </w:tabs>
        <w:spacing w:before="0" w:after="120"/>
        <w:ind w:left="284"/>
        <w:rPr>
          <w:b/>
          <w:bCs/>
          <w:i/>
        </w:rPr>
      </w:pPr>
      <w:r w:rsidRPr="00715465">
        <w:rPr>
          <w:b/>
          <w:i/>
        </w:rPr>
        <w:t>Δέκα Χιλιάδες Ευρώ (10.000,00 €)</w:t>
      </w:r>
      <w:r w:rsidRPr="00715465">
        <w:rPr>
          <w:i/>
        </w:rPr>
        <w:t xml:space="preserve"> </w:t>
      </w:r>
      <w:r w:rsidRPr="00715465">
        <w:rPr>
          <w:b/>
          <w:bCs/>
          <w:i/>
        </w:rPr>
        <w:t>συμπεριλαμβανομένου ΦΠΑ</w:t>
      </w:r>
    </w:p>
    <w:p w:rsidR="00075C82" w:rsidRPr="009C4813" w:rsidRDefault="00075C82" w:rsidP="00075C82">
      <w:pPr>
        <w:tabs>
          <w:tab w:val="left" w:pos="1843"/>
        </w:tabs>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075C82" w:rsidRPr="009C4813" w:rsidTr="00FA4C4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75C82" w:rsidRPr="009C4813" w:rsidRDefault="00075C82" w:rsidP="00FA4C43">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75C82" w:rsidRPr="009C4813" w:rsidRDefault="00075C82" w:rsidP="00FA4C43">
            <w:pPr>
              <w:rPr>
                <w:rFonts w:cstheme="minorHAnsi"/>
                <w:b/>
                <w:bCs/>
              </w:rPr>
            </w:pPr>
          </w:p>
        </w:tc>
      </w:tr>
      <w:tr w:rsidR="00075C82" w:rsidRPr="009C4813" w:rsidTr="00FA4C43">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075C82" w:rsidRPr="009C4813" w:rsidRDefault="00075C82" w:rsidP="00FA4C43">
            <w:pPr>
              <w:rPr>
                <w:rFonts w:cstheme="minorHAnsi"/>
                <w:b/>
                <w:bCs/>
              </w:rPr>
            </w:pPr>
            <w:r w:rsidRPr="009C4813">
              <w:rPr>
                <w:rFonts w:cstheme="minorHAnsi"/>
                <w:b/>
                <w:bCs/>
              </w:rPr>
              <w:t>Στοιχεία  Οικονομικού Φορέα</w:t>
            </w:r>
          </w:p>
        </w:tc>
      </w:tr>
      <w:tr w:rsidR="00075C82" w:rsidRPr="009C4813" w:rsidTr="00FA4C4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75C82" w:rsidRPr="009C4813" w:rsidRDefault="00075C82" w:rsidP="00FA4C43">
            <w:pPr>
              <w:rPr>
                <w:rFonts w:cstheme="minorHAnsi"/>
                <w:b/>
              </w:rPr>
            </w:pPr>
            <w:r w:rsidRPr="009C4813">
              <w:rPr>
                <w:rFonts w:cstheme="minorHAnsi"/>
                <w:b/>
              </w:rPr>
              <w:t>Ονοματεπώνυμο</w:t>
            </w:r>
          </w:p>
          <w:p w:rsidR="00075C82" w:rsidRPr="009C4813" w:rsidRDefault="00075C82" w:rsidP="00FA4C43">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75C82" w:rsidRPr="009C4813" w:rsidRDefault="00075C82" w:rsidP="00FA4C43">
            <w:pPr>
              <w:rPr>
                <w:rFonts w:cstheme="minorHAnsi"/>
                <w:b/>
                <w:bCs/>
              </w:rPr>
            </w:pPr>
          </w:p>
        </w:tc>
      </w:tr>
      <w:tr w:rsidR="00075C82" w:rsidRPr="009C4813" w:rsidTr="00FA4C4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75C82" w:rsidRPr="009C4813" w:rsidRDefault="00075C82" w:rsidP="00FA4C43">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75C82" w:rsidRPr="009C4813" w:rsidRDefault="00075C82" w:rsidP="00FA4C43">
            <w:pPr>
              <w:rPr>
                <w:rFonts w:cstheme="minorHAnsi"/>
                <w:b/>
                <w:bCs/>
              </w:rPr>
            </w:pPr>
          </w:p>
        </w:tc>
      </w:tr>
      <w:tr w:rsidR="00075C82" w:rsidRPr="009C4813" w:rsidTr="00FA4C4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75C82" w:rsidRPr="009C4813" w:rsidRDefault="00075C82" w:rsidP="00FA4C43">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075C82" w:rsidRPr="009C4813" w:rsidRDefault="00075C82" w:rsidP="00FA4C43">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075C82" w:rsidRPr="009C4813" w:rsidRDefault="00075C82" w:rsidP="00FA4C43">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075C82" w:rsidRPr="009C4813" w:rsidRDefault="00075C82" w:rsidP="00FA4C43">
            <w:pPr>
              <w:rPr>
                <w:rFonts w:cstheme="minorHAnsi"/>
                <w:b/>
                <w:bCs/>
              </w:rPr>
            </w:pPr>
          </w:p>
        </w:tc>
      </w:tr>
      <w:tr w:rsidR="00075C82" w:rsidRPr="009C4813" w:rsidTr="00FA4C4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75C82" w:rsidRPr="009C4813" w:rsidRDefault="00075C82" w:rsidP="00FA4C43">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75C82" w:rsidRPr="009C4813" w:rsidRDefault="00075C82" w:rsidP="00FA4C43">
            <w:pPr>
              <w:rPr>
                <w:rFonts w:cstheme="minorHAnsi"/>
                <w:b/>
                <w:bCs/>
              </w:rPr>
            </w:pPr>
          </w:p>
        </w:tc>
      </w:tr>
      <w:tr w:rsidR="00075C82" w:rsidRPr="009C4813" w:rsidTr="00FA4C43">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075C82" w:rsidRPr="009C4813" w:rsidRDefault="00075C82" w:rsidP="00FA4C43">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075C82" w:rsidRPr="009C4813" w:rsidRDefault="00075C82" w:rsidP="00FA4C43">
            <w:pPr>
              <w:rPr>
                <w:rFonts w:cstheme="minorHAnsi"/>
                <w:b/>
                <w:bCs/>
              </w:rPr>
            </w:pPr>
          </w:p>
        </w:tc>
      </w:tr>
    </w:tbl>
    <w:p w:rsidR="00075C82" w:rsidRDefault="00075C82" w:rsidP="00075C82">
      <w:pPr>
        <w:tabs>
          <w:tab w:val="left" w:pos="142"/>
          <w:tab w:val="left" w:pos="284"/>
        </w:tabs>
        <w:spacing w:after="120"/>
        <w:rPr>
          <w:rFonts w:cstheme="minorHAnsi"/>
        </w:rPr>
      </w:pPr>
    </w:p>
    <w:p w:rsidR="00075C82" w:rsidRDefault="00075C82" w:rsidP="00075C82">
      <w:pPr>
        <w:tabs>
          <w:tab w:val="left" w:pos="142"/>
          <w:tab w:val="left" w:pos="284"/>
        </w:tabs>
        <w:spacing w:after="120"/>
        <w:rPr>
          <w:b/>
        </w:rPr>
      </w:pPr>
      <w:r w:rsidRPr="001A26D6">
        <w:rPr>
          <w:rFonts w:cstheme="minorHAnsi"/>
        </w:rPr>
        <w:t>Με την παρούσα αίτηση, σας υποβάλλω φάκελο προσφοράς για τη συμμετοχή μου στον συνοπτικό δια</w:t>
      </w:r>
      <w:r>
        <w:rPr>
          <w:rFonts w:cstheme="minorHAnsi"/>
        </w:rPr>
        <w:t xml:space="preserve">γωνισμό με </w:t>
      </w:r>
      <w:proofErr w:type="spellStart"/>
      <w:r>
        <w:rPr>
          <w:rFonts w:cstheme="minorHAnsi"/>
        </w:rPr>
        <w:t>αρ</w:t>
      </w:r>
      <w:proofErr w:type="spellEnd"/>
      <w:r>
        <w:rPr>
          <w:rFonts w:cstheme="minorHAnsi"/>
        </w:rPr>
        <w:t xml:space="preserve">. </w:t>
      </w:r>
      <w:proofErr w:type="spellStart"/>
      <w:r>
        <w:rPr>
          <w:rFonts w:cstheme="minorHAnsi"/>
        </w:rPr>
        <w:t>Πρωτ</w:t>
      </w:r>
      <w:proofErr w:type="spellEnd"/>
      <w:r>
        <w:rPr>
          <w:rFonts w:cstheme="minorHAnsi"/>
        </w:rPr>
        <w:t>.……./……….2019</w:t>
      </w:r>
      <w:r w:rsidRPr="001A26D6">
        <w:rPr>
          <w:rFonts w:cstheme="minorHAnsi"/>
        </w:rPr>
        <w:t xml:space="preserve"> που προκήρυξ</w:t>
      </w:r>
      <w:r>
        <w:rPr>
          <w:rFonts w:cstheme="minorHAnsi"/>
        </w:rPr>
        <w:t xml:space="preserve">ε το Ινστιτούτου Μοριακής Βιολογίας &amp; Βιοτεχνολογίας /Τμήμα Βιοϊατρικών Ερευνών </w:t>
      </w:r>
      <w:r w:rsidRPr="001A26D6">
        <w:rPr>
          <w:rFonts w:cstheme="minorHAnsi"/>
        </w:rPr>
        <w:t xml:space="preserve">του Ιδρύματος Τεχνολογίας και Έρευνας για το έργο </w:t>
      </w:r>
      <w:r w:rsidRPr="001A26D6">
        <w:rPr>
          <w:rFonts w:ascii="Calibri" w:hAnsi="Calibri" w:cs="Calibri"/>
        </w:rPr>
        <w:t>«</w:t>
      </w:r>
      <w:r w:rsidRPr="005F0133">
        <w:rPr>
          <w:rFonts w:ascii="Calibri" w:hAnsi="Calibri"/>
          <w:b/>
        </w:rPr>
        <w:t>Υπηρεσίες καθαριότητας των κτ</w:t>
      </w:r>
      <w:r>
        <w:rPr>
          <w:rFonts w:ascii="Calibri" w:hAnsi="Calibri"/>
          <w:b/>
        </w:rPr>
        <w:t>η</w:t>
      </w:r>
      <w:r w:rsidRPr="005F0133">
        <w:rPr>
          <w:rFonts w:ascii="Calibri" w:hAnsi="Calibri"/>
          <w:b/>
        </w:rPr>
        <w:t>ριακών εγκαταστάσεων του Τμήματος Βιοϊατρικών Ερευνών του ΙΤΕ</w:t>
      </w:r>
      <w:r>
        <w:rPr>
          <w:bCs/>
        </w:rPr>
        <w:t>»</w:t>
      </w:r>
      <w:r>
        <w:rPr>
          <w:rFonts w:ascii="Calibri" w:hAnsi="Calibri" w:cs="Calibri"/>
        </w:rPr>
        <w:t>.</w:t>
      </w:r>
    </w:p>
    <w:p w:rsidR="00075C82" w:rsidRDefault="00075C82" w:rsidP="00075C82">
      <w:pPr>
        <w:tabs>
          <w:tab w:val="left" w:pos="142"/>
          <w:tab w:val="left" w:pos="284"/>
        </w:tabs>
        <w:spacing w:after="120"/>
        <w:jc w:val="center"/>
        <w:rPr>
          <w:rFonts w:cstheme="minorHAnsi"/>
        </w:rPr>
      </w:pPr>
    </w:p>
    <w:p w:rsidR="00075C82" w:rsidRDefault="00075C82" w:rsidP="00075C82">
      <w:pPr>
        <w:tabs>
          <w:tab w:val="left" w:pos="142"/>
          <w:tab w:val="left" w:pos="284"/>
        </w:tabs>
        <w:spacing w:after="120"/>
        <w:jc w:val="center"/>
        <w:rPr>
          <w:rFonts w:cstheme="minorHAnsi"/>
        </w:rPr>
      </w:pPr>
    </w:p>
    <w:p w:rsidR="00075C82" w:rsidRDefault="00075C82" w:rsidP="00075C82">
      <w:pPr>
        <w:tabs>
          <w:tab w:val="left" w:pos="142"/>
          <w:tab w:val="left" w:pos="284"/>
        </w:tabs>
        <w:spacing w:after="120"/>
        <w:jc w:val="center"/>
        <w:rPr>
          <w:rFonts w:cstheme="minorHAnsi"/>
        </w:rPr>
      </w:pPr>
    </w:p>
    <w:p w:rsidR="00075C82" w:rsidRPr="009C4813" w:rsidRDefault="00075C82" w:rsidP="00075C82">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075C82" w:rsidRDefault="00075C82" w:rsidP="00075C82">
      <w:pPr>
        <w:tabs>
          <w:tab w:val="left" w:pos="142"/>
          <w:tab w:val="left" w:pos="284"/>
        </w:tabs>
        <w:spacing w:after="120" w:line="360" w:lineRule="auto"/>
        <w:rPr>
          <w:rFonts w:ascii="Calibri" w:hAnsi="Calibri" w:cs="Calibri"/>
        </w:rPr>
        <w:sectPr w:rsidR="00075C82" w:rsidSect="00235AC6">
          <w:endnotePr>
            <w:numFmt w:val="decimal"/>
          </w:endnotePr>
          <w:pgSz w:w="11906" w:h="16838"/>
          <w:pgMar w:top="1440" w:right="1797" w:bottom="709" w:left="1797" w:header="709" w:footer="709" w:gutter="0"/>
          <w:cols w:space="708"/>
          <w:docGrid w:linePitch="360"/>
        </w:sectPr>
      </w:pPr>
    </w:p>
    <w:p w:rsidR="00075C82" w:rsidRPr="00E45B24" w:rsidRDefault="00075C82" w:rsidP="00075C82">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075C82" w:rsidRPr="007136C3" w:rsidRDefault="00075C82" w:rsidP="00075C82">
      <w:pPr>
        <w:jc w:val="center"/>
        <w:rPr>
          <w:b/>
          <w:sz w:val="28"/>
          <w:szCs w:val="28"/>
        </w:rPr>
      </w:pPr>
      <w:r w:rsidRPr="007136C3">
        <w:rPr>
          <w:b/>
          <w:sz w:val="28"/>
          <w:szCs w:val="28"/>
        </w:rPr>
        <w:t>ΕΝΤΥΠΟ ΟΙΚΟΝΟΜΙΚΗΣ ΠΡΟΣΦΟΡΑΣ</w:t>
      </w:r>
    </w:p>
    <w:p w:rsidR="00075C82" w:rsidRPr="00E45B24" w:rsidRDefault="00075C82" w:rsidP="00075C82">
      <w:pPr>
        <w:spacing w:after="120"/>
        <w:jc w:val="center"/>
        <w:rPr>
          <w:rFonts w:ascii="Calibri" w:hAnsi="Calibri" w:cs="Calibri"/>
          <w:bCs/>
        </w:rPr>
      </w:pPr>
      <w:r w:rsidRPr="00E45B24">
        <w:rPr>
          <w:rFonts w:ascii="Calibri" w:hAnsi="Calibri" w:cs="Calibri"/>
          <w:bCs/>
        </w:rPr>
        <w:t>ΠΡΟΣ</w:t>
      </w:r>
    </w:p>
    <w:p w:rsidR="00075C82" w:rsidRPr="00795D9F" w:rsidRDefault="00075C82" w:rsidP="00075C82">
      <w:pPr>
        <w:spacing w:after="120"/>
        <w:jc w:val="center"/>
        <w:rPr>
          <w:rFonts w:ascii="Calibri" w:hAnsi="Calibri" w:cs="Calibri"/>
          <w:bCs/>
        </w:rPr>
      </w:pPr>
      <w:r w:rsidRPr="008221F5">
        <w:rPr>
          <w:rFonts w:ascii="Calibri" w:hAnsi="Calibri" w:cs="Calibri"/>
          <w:bCs/>
        </w:rPr>
        <w:t>ΙΔΡΥΜΑ ΤΕΧΝΟΛΟΓΙΑΣ &amp; ΕΡΕΥΝΑΣ</w:t>
      </w:r>
    </w:p>
    <w:p w:rsidR="00075C82" w:rsidRPr="00715465" w:rsidRDefault="00075C82" w:rsidP="00075C82">
      <w:pPr>
        <w:tabs>
          <w:tab w:val="left" w:pos="1701"/>
        </w:tabs>
        <w:spacing w:before="0"/>
        <w:ind w:left="-426" w:right="-340"/>
        <w:rPr>
          <w:rFonts w:ascii="Calibri" w:hAnsi="Calibri" w:cs="Calibri"/>
          <w:b/>
          <w:bCs/>
          <w:u w:val="single"/>
        </w:rPr>
      </w:pPr>
      <w:r w:rsidRPr="002247D9">
        <w:rPr>
          <w:rFonts w:ascii="Calibri" w:hAnsi="Calibri" w:cs="Calibri"/>
          <w:b/>
          <w:bCs/>
          <w:i/>
          <w:u w:val="single"/>
        </w:rPr>
        <w:t xml:space="preserve">ΘΕΜΑ: </w:t>
      </w:r>
      <w:r w:rsidRPr="00715465">
        <w:rPr>
          <w:rFonts w:ascii="Calibri" w:hAnsi="Calibri" w:cs="Calibri"/>
          <w:b/>
          <w:bCs/>
          <w:i/>
          <w:u w:val="single"/>
        </w:rPr>
        <w:t xml:space="preserve">Συνοπτικός διαγωνισμός για το έργο </w:t>
      </w:r>
      <w:r w:rsidRPr="00715465">
        <w:rPr>
          <w:rFonts w:ascii="Calibri" w:hAnsi="Calibri" w:cs="Calibri"/>
          <w:b/>
          <w:bCs/>
          <w:u w:val="single"/>
        </w:rPr>
        <w:t>«Υπηρεσίες καθαριότητας των κτηριακών εγκαταστάσεων του Τμήματος Βιοϊατρικών Ερευνών του ΙΤΕ</w:t>
      </w:r>
      <w:r w:rsidRPr="00715465">
        <w:rPr>
          <w:b/>
          <w:bCs/>
          <w:u w:val="single"/>
        </w:rPr>
        <w:t>»</w:t>
      </w:r>
      <w:r w:rsidRPr="00715465">
        <w:rPr>
          <w:rFonts w:ascii="Calibri" w:hAnsi="Calibri" w:cs="Calibri"/>
          <w:u w:val="single"/>
        </w:rPr>
        <w:t xml:space="preserve"> </w:t>
      </w:r>
      <w:r w:rsidRPr="00715465">
        <w:rPr>
          <w:rFonts w:ascii="Calibri" w:hAnsi="Calibri" w:cs="Calibri"/>
          <w:b/>
          <w:bCs/>
          <w:u w:val="single"/>
        </w:rPr>
        <w:t>του Ινστιτούτου Μοριακής Βιολογίας &amp; Βιοτεχνολογίας/</w:t>
      </w:r>
      <w:proofErr w:type="spellStart"/>
      <w:r w:rsidRPr="00715465">
        <w:rPr>
          <w:rFonts w:ascii="Calibri" w:hAnsi="Calibri" w:cs="Calibri"/>
          <w:b/>
          <w:bCs/>
          <w:u w:val="single"/>
        </w:rPr>
        <w:t>Τμ</w:t>
      </w:r>
      <w:proofErr w:type="spellEnd"/>
      <w:r w:rsidRPr="00715465">
        <w:rPr>
          <w:rFonts w:ascii="Calibri" w:hAnsi="Calibri" w:cs="Calibri"/>
          <w:b/>
          <w:bCs/>
          <w:u w:val="single"/>
        </w:rPr>
        <w:t>. Βιοϊατρικών Ερευνών του ΙΤΕ.</w:t>
      </w:r>
    </w:p>
    <w:p w:rsidR="00075C82" w:rsidRPr="00715465" w:rsidRDefault="00075C82" w:rsidP="00075C82">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……/……...2019</w:t>
      </w:r>
    </w:p>
    <w:p w:rsidR="00075C82" w:rsidRPr="00715465" w:rsidRDefault="00075C82" w:rsidP="00075C82">
      <w:pPr>
        <w:tabs>
          <w:tab w:val="left" w:pos="1843"/>
        </w:tabs>
        <w:ind w:left="-426"/>
        <w:rPr>
          <w:b/>
          <w:bCs/>
          <w:i/>
        </w:rPr>
      </w:pPr>
      <w:r w:rsidRPr="00715465">
        <w:rPr>
          <w:rFonts w:cstheme="minorHAnsi"/>
          <w:b/>
          <w:color w:val="000000"/>
          <w:lang w:eastAsia="el-GR"/>
        </w:rPr>
        <w:t>Συνολική εκτιμώμενη αξία</w:t>
      </w:r>
      <w:r w:rsidRPr="00715465">
        <w:rPr>
          <w:b/>
          <w:color w:val="000000"/>
          <w:lang w:eastAsia="el-GR"/>
        </w:rPr>
        <w:t>:</w:t>
      </w:r>
      <w:r w:rsidRPr="00715465">
        <w:rPr>
          <w:b/>
          <w:bCs/>
          <w:i/>
        </w:rPr>
        <w:tab/>
      </w:r>
    </w:p>
    <w:p w:rsidR="00075C82" w:rsidRPr="00715465" w:rsidRDefault="00075C82" w:rsidP="00075C82">
      <w:pPr>
        <w:tabs>
          <w:tab w:val="left" w:pos="1985"/>
        </w:tabs>
        <w:rPr>
          <w:b/>
          <w:bCs/>
          <w:i/>
        </w:rPr>
      </w:pPr>
      <w:r w:rsidRPr="00715465">
        <w:rPr>
          <w:b/>
          <w:bCs/>
          <w:i/>
        </w:rPr>
        <w:t>Οκτώ Χιλιάδες Εξήντα Τέσσερα Ευρώ και Πενήντα Δύο Λεπτά (</w:t>
      </w:r>
      <w:r w:rsidRPr="00715465">
        <w:rPr>
          <w:rFonts w:ascii="Calibri" w:eastAsia="Times New Roman" w:hAnsi="Calibri" w:cs="Calibri"/>
          <w:b/>
          <w:color w:val="000000"/>
          <w:lang w:eastAsia="el-GR"/>
        </w:rPr>
        <w:t>8.064,52 €)</w:t>
      </w:r>
      <w:r w:rsidRPr="00715465">
        <w:rPr>
          <w:rFonts w:ascii="Arial" w:hAnsi="Arial" w:cs="Arial"/>
          <w:i/>
          <w:iCs/>
        </w:rPr>
        <w:t xml:space="preserve"> </w:t>
      </w:r>
      <w:r w:rsidRPr="00715465">
        <w:rPr>
          <w:b/>
          <w:bCs/>
          <w:i/>
        </w:rPr>
        <w:t xml:space="preserve">πλέον ΦΠΑ και </w:t>
      </w:r>
    </w:p>
    <w:p w:rsidR="00075C82" w:rsidRPr="00AE1403" w:rsidRDefault="00075C82" w:rsidP="00075C82">
      <w:pPr>
        <w:tabs>
          <w:tab w:val="left" w:pos="1985"/>
        </w:tabs>
        <w:spacing w:before="0" w:after="240"/>
        <w:rPr>
          <w:b/>
          <w:bCs/>
          <w:i/>
        </w:rPr>
      </w:pPr>
      <w:r w:rsidRPr="00715465">
        <w:rPr>
          <w:b/>
          <w:i/>
        </w:rPr>
        <w:t>Δέκα Χιλιάδες Ευρώ (10.000,00 €)</w:t>
      </w:r>
      <w:r w:rsidRPr="00715465">
        <w:rPr>
          <w:i/>
        </w:rPr>
        <w:t xml:space="preserve"> </w:t>
      </w:r>
      <w:r w:rsidRPr="00715465">
        <w:rPr>
          <w:b/>
          <w:bCs/>
          <w:i/>
        </w:rPr>
        <w:t>συμπεριλαμβανομένου ΦΠΑ</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963"/>
        <w:gridCol w:w="2079"/>
        <w:gridCol w:w="307"/>
        <w:gridCol w:w="2869"/>
        <w:gridCol w:w="43"/>
      </w:tblGrid>
      <w:tr w:rsidR="00075C82" w:rsidRPr="00AE1403" w:rsidTr="00FA4C43">
        <w:trPr>
          <w:trHeight w:val="454"/>
          <w:jc w:val="center"/>
        </w:trPr>
        <w:tc>
          <w:tcPr>
            <w:tcW w:w="8969" w:type="dxa"/>
            <w:gridSpan w:val="6"/>
            <w:shd w:val="clear" w:color="auto" w:fill="auto"/>
          </w:tcPr>
          <w:p w:rsidR="00075C82" w:rsidRPr="00AE1403" w:rsidRDefault="00075C82" w:rsidP="00FA4C43">
            <w:pPr>
              <w:ind w:left="567" w:hanging="567"/>
              <w:jc w:val="center"/>
              <w:rPr>
                <w:rFonts w:cstheme="minorHAnsi"/>
                <w:b/>
                <w:bCs/>
                <w:u w:val="single"/>
              </w:rPr>
            </w:pPr>
            <w:r w:rsidRPr="00AE1403">
              <w:rPr>
                <w:rFonts w:cstheme="minorHAnsi"/>
                <w:b/>
                <w:u w:val="single"/>
              </w:rPr>
              <w:t xml:space="preserve">Πίνακας </w:t>
            </w:r>
            <w:r w:rsidRPr="00AE1403">
              <w:rPr>
                <w:rFonts w:cstheme="minorHAnsi"/>
                <w:b/>
                <w:u w:val="single"/>
                <w:lang w:val="en-US"/>
              </w:rPr>
              <w:t>I</w:t>
            </w:r>
            <w:r w:rsidRPr="00AE1403">
              <w:rPr>
                <w:rFonts w:cstheme="minorHAnsi"/>
                <w:b/>
                <w:u w:val="single"/>
              </w:rPr>
              <w:t xml:space="preserve"> Ανάλυσης Οικονομικής Προσφοράς</w:t>
            </w:r>
          </w:p>
          <w:p w:rsidR="00075C82" w:rsidRPr="00AE1403" w:rsidRDefault="00075C82" w:rsidP="00FA4C43">
            <w:pPr>
              <w:ind w:left="567" w:hanging="567"/>
              <w:jc w:val="center"/>
              <w:rPr>
                <w:rFonts w:cstheme="minorHAnsi"/>
                <w:b/>
                <w:bCs/>
                <w:spacing w:val="-1"/>
                <w:u w:val="single"/>
              </w:rPr>
            </w:pPr>
            <w:r w:rsidRPr="00AE1403">
              <w:rPr>
                <w:rFonts w:cstheme="minorHAnsi"/>
                <w:b/>
                <w:bCs/>
                <w:u w:val="single"/>
              </w:rPr>
              <w:t>γ</w:t>
            </w:r>
            <w:r w:rsidRPr="00AE1403">
              <w:rPr>
                <w:rFonts w:cstheme="minorHAnsi"/>
                <w:b/>
                <w:bCs/>
                <w:spacing w:val="-54"/>
                <w:u w:val="single"/>
              </w:rPr>
              <w:t xml:space="preserve"> </w:t>
            </w:r>
            <w:r w:rsidRPr="00AE1403">
              <w:rPr>
                <w:rFonts w:cstheme="minorHAnsi"/>
                <w:b/>
                <w:bCs/>
                <w:u w:val="single"/>
              </w:rPr>
              <w:t>ι</w:t>
            </w:r>
            <w:r w:rsidRPr="00AE1403">
              <w:rPr>
                <w:rFonts w:cstheme="minorHAnsi"/>
                <w:b/>
                <w:bCs/>
                <w:spacing w:val="-54"/>
                <w:u w:val="single"/>
              </w:rPr>
              <w:t xml:space="preserve"> </w:t>
            </w:r>
            <w:r w:rsidRPr="00AE1403">
              <w:rPr>
                <w:rFonts w:cstheme="minorHAnsi"/>
                <w:b/>
                <w:bCs/>
                <w:u w:val="single"/>
              </w:rPr>
              <w:t xml:space="preserve">α </w:t>
            </w:r>
            <w:r w:rsidRPr="00AE1403">
              <w:rPr>
                <w:rFonts w:cstheme="minorHAnsi"/>
                <w:b/>
                <w:bCs/>
                <w:spacing w:val="-1"/>
                <w:u w:val="single"/>
              </w:rPr>
              <w:t>το</w:t>
            </w:r>
            <w:r w:rsidRPr="00AE1403">
              <w:rPr>
                <w:rFonts w:cstheme="minorHAnsi"/>
                <w:b/>
                <w:bCs/>
                <w:spacing w:val="-2"/>
                <w:u w:val="single"/>
              </w:rPr>
              <w:t xml:space="preserve"> </w:t>
            </w:r>
            <w:proofErr w:type="spellStart"/>
            <w:r w:rsidRPr="00AE1403">
              <w:rPr>
                <w:rFonts w:cstheme="minorHAnsi"/>
                <w:b/>
                <w:bCs/>
                <w:u w:val="single"/>
              </w:rPr>
              <w:t>Δι</w:t>
            </w:r>
            <w:proofErr w:type="spellEnd"/>
            <w:r w:rsidRPr="00AE1403">
              <w:rPr>
                <w:rFonts w:cstheme="minorHAnsi"/>
                <w:b/>
                <w:bCs/>
                <w:spacing w:val="-54"/>
                <w:u w:val="single"/>
              </w:rPr>
              <w:t xml:space="preserve"> </w:t>
            </w:r>
            <w:proofErr w:type="spellStart"/>
            <w:r w:rsidRPr="00AE1403">
              <w:rPr>
                <w:rFonts w:cstheme="minorHAnsi"/>
                <w:b/>
                <w:bCs/>
                <w:u w:val="single"/>
              </w:rPr>
              <w:t>αγω</w:t>
            </w:r>
            <w:proofErr w:type="spellEnd"/>
            <w:r w:rsidRPr="00AE1403">
              <w:rPr>
                <w:rFonts w:cstheme="minorHAnsi"/>
                <w:b/>
                <w:bCs/>
                <w:spacing w:val="-54"/>
                <w:u w:val="single"/>
              </w:rPr>
              <w:t xml:space="preserve"> </w:t>
            </w:r>
            <w:r w:rsidRPr="00AE1403">
              <w:rPr>
                <w:rFonts w:cstheme="minorHAnsi"/>
                <w:b/>
                <w:bCs/>
                <w:spacing w:val="-2"/>
                <w:u w:val="single"/>
              </w:rPr>
              <w:t>νι</w:t>
            </w:r>
            <w:r w:rsidRPr="00AE1403">
              <w:rPr>
                <w:rFonts w:cstheme="minorHAnsi"/>
                <w:b/>
                <w:bCs/>
                <w:spacing w:val="-54"/>
                <w:u w:val="single"/>
              </w:rPr>
              <w:t xml:space="preserve"> </w:t>
            </w:r>
            <w:proofErr w:type="spellStart"/>
            <w:r w:rsidRPr="00AE1403">
              <w:rPr>
                <w:rFonts w:cstheme="minorHAnsi"/>
                <w:b/>
                <w:bCs/>
                <w:spacing w:val="-1"/>
                <w:u w:val="single"/>
              </w:rPr>
              <w:t>σμό</w:t>
            </w:r>
            <w:proofErr w:type="spellEnd"/>
            <w:r w:rsidRPr="00AE1403">
              <w:rPr>
                <w:rFonts w:cstheme="minorHAnsi"/>
                <w:b/>
                <w:bCs/>
                <w:spacing w:val="1"/>
                <w:u w:val="single"/>
              </w:rPr>
              <w:t xml:space="preserve"> «</w:t>
            </w:r>
            <w:r w:rsidRPr="00AE1403">
              <w:rPr>
                <w:rFonts w:cstheme="minorHAnsi"/>
                <w:b/>
                <w:bCs/>
                <w:spacing w:val="-1"/>
                <w:u w:val="single"/>
              </w:rPr>
              <w:t>Υπηρεσίες καθαριότητας των κτηριακών εγκαταστάσεων του Τμήματος Βιοϊατρικών Ερευνών του ΙΤΕ»</w:t>
            </w:r>
          </w:p>
          <w:p w:rsidR="00075C82" w:rsidRPr="00AE1403" w:rsidRDefault="00075C82" w:rsidP="00FA4C43">
            <w:pPr>
              <w:spacing w:before="60" w:after="60"/>
              <w:ind w:left="567" w:hanging="567"/>
              <w:jc w:val="center"/>
              <w:rPr>
                <w:rFonts w:cstheme="minorHAnsi"/>
              </w:rPr>
            </w:pPr>
            <w:r w:rsidRPr="00AE1403">
              <w:rPr>
                <w:rFonts w:cstheme="minorHAnsi"/>
                <w:bCs/>
              </w:rPr>
              <w:t xml:space="preserve">στην Πανεπιστημιούπολη Ιωαννίνων </w:t>
            </w:r>
            <w:r w:rsidRPr="00A47A0A">
              <w:rPr>
                <w:rFonts w:cstheme="minorHAnsi"/>
                <w:b/>
              </w:rPr>
              <w:t>για δώδεκα (12) μήνες</w:t>
            </w:r>
            <w:r w:rsidRPr="00AE1403">
              <w:rPr>
                <w:rFonts w:cstheme="minorHAnsi"/>
              </w:rPr>
              <w:t xml:space="preserve"> </w:t>
            </w:r>
          </w:p>
        </w:tc>
      </w:tr>
      <w:tr w:rsidR="00075C82" w:rsidRPr="00AE1403" w:rsidTr="00FA4C43">
        <w:trPr>
          <w:trHeight w:val="284"/>
          <w:jc w:val="center"/>
        </w:trPr>
        <w:tc>
          <w:tcPr>
            <w:tcW w:w="8969" w:type="dxa"/>
            <w:gridSpan w:val="6"/>
            <w:shd w:val="pct20" w:color="auto" w:fill="auto"/>
            <w:vAlign w:val="center"/>
          </w:tcPr>
          <w:p w:rsidR="00075C82" w:rsidRPr="00AE1403" w:rsidRDefault="00075C82" w:rsidP="00FA4C43">
            <w:pPr>
              <w:jc w:val="left"/>
              <w:rPr>
                <w:rFonts w:cstheme="minorHAnsi"/>
                <w:b/>
                <w:bCs/>
              </w:rPr>
            </w:pPr>
            <w:r w:rsidRPr="00AE1403">
              <w:rPr>
                <w:rFonts w:cstheme="minorHAnsi"/>
                <w:b/>
                <w:bCs/>
              </w:rPr>
              <w:t>Στοιχεία  προσφέροντα</w:t>
            </w:r>
          </w:p>
        </w:tc>
      </w:tr>
      <w:tr w:rsidR="00075C82" w:rsidRPr="00AE1403" w:rsidTr="00FA4C43">
        <w:trPr>
          <w:trHeight w:val="284"/>
          <w:jc w:val="center"/>
        </w:trPr>
        <w:tc>
          <w:tcPr>
            <w:tcW w:w="2708" w:type="dxa"/>
            <w:shd w:val="clear" w:color="auto" w:fill="D9D9D9"/>
            <w:vAlign w:val="center"/>
          </w:tcPr>
          <w:p w:rsidR="00075C82" w:rsidRPr="00AE1403" w:rsidRDefault="00075C82" w:rsidP="00FA4C43">
            <w:pPr>
              <w:jc w:val="left"/>
              <w:rPr>
                <w:rFonts w:cstheme="minorHAnsi"/>
                <w:b/>
                <w:bCs/>
              </w:rPr>
            </w:pPr>
            <w:r w:rsidRPr="00AE1403">
              <w:rPr>
                <w:rFonts w:cstheme="minorHAnsi"/>
                <w:b/>
                <w:bCs/>
              </w:rPr>
              <w:t xml:space="preserve">Επωνυμία </w:t>
            </w:r>
          </w:p>
        </w:tc>
        <w:tc>
          <w:tcPr>
            <w:tcW w:w="6261" w:type="dxa"/>
            <w:gridSpan w:val="5"/>
            <w:shd w:val="clear" w:color="auto" w:fill="auto"/>
            <w:vAlign w:val="center"/>
          </w:tcPr>
          <w:p w:rsidR="00075C82" w:rsidRPr="00AE1403" w:rsidRDefault="00075C82" w:rsidP="00FA4C43">
            <w:pPr>
              <w:jc w:val="left"/>
              <w:rPr>
                <w:rFonts w:cstheme="minorHAnsi"/>
                <w:b/>
                <w:bCs/>
              </w:rPr>
            </w:pPr>
          </w:p>
        </w:tc>
      </w:tr>
      <w:tr w:rsidR="00075C82" w:rsidRPr="00AE1403" w:rsidTr="00FA4C43">
        <w:trPr>
          <w:trHeight w:val="284"/>
          <w:jc w:val="center"/>
        </w:trPr>
        <w:tc>
          <w:tcPr>
            <w:tcW w:w="2708" w:type="dxa"/>
            <w:shd w:val="clear" w:color="auto" w:fill="D9D9D9"/>
            <w:vAlign w:val="center"/>
          </w:tcPr>
          <w:p w:rsidR="00075C82" w:rsidRPr="00AE1403" w:rsidRDefault="00075C82" w:rsidP="00FA4C43">
            <w:pPr>
              <w:jc w:val="left"/>
              <w:rPr>
                <w:rFonts w:cstheme="minorHAnsi"/>
                <w:b/>
                <w:bCs/>
              </w:rPr>
            </w:pPr>
            <w:r w:rsidRPr="00AE1403">
              <w:rPr>
                <w:rFonts w:cstheme="minorHAnsi"/>
                <w:b/>
                <w:bCs/>
              </w:rPr>
              <w:t>Διεύθυνση</w:t>
            </w:r>
          </w:p>
        </w:tc>
        <w:tc>
          <w:tcPr>
            <w:tcW w:w="6261" w:type="dxa"/>
            <w:gridSpan w:val="5"/>
            <w:shd w:val="clear" w:color="auto" w:fill="auto"/>
            <w:vAlign w:val="center"/>
          </w:tcPr>
          <w:p w:rsidR="00075C82" w:rsidRPr="00AE1403" w:rsidRDefault="00075C82" w:rsidP="00FA4C43">
            <w:pPr>
              <w:jc w:val="left"/>
              <w:rPr>
                <w:rFonts w:cstheme="minorHAnsi"/>
                <w:b/>
                <w:bCs/>
              </w:rPr>
            </w:pPr>
          </w:p>
        </w:tc>
      </w:tr>
      <w:tr w:rsidR="00075C82" w:rsidRPr="00AE1403" w:rsidTr="00FA4C43">
        <w:trPr>
          <w:trHeight w:val="284"/>
          <w:jc w:val="center"/>
        </w:trPr>
        <w:tc>
          <w:tcPr>
            <w:tcW w:w="2708" w:type="dxa"/>
            <w:shd w:val="clear" w:color="auto" w:fill="D9D9D9"/>
            <w:vAlign w:val="center"/>
          </w:tcPr>
          <w:p w:rsidR="00075C82" w:rsidRPr="00AE1403" w:rsidRDefault="00075C82" w:rsidP="00FA4C43">
            <w:pPr>
              <w:jc w:val="left"/>
              <w:rPr>
                <w:rFonts w:cstheme="minorHAnsi"/>
                <w:b/>
                <w:bCs/>
              </w:rPr>
            </w:pPr>
            <w:r w:rsidRPr="00AE1403">
              <w:rPr>
                <w:rFonts w:cstheme="minorHAnsi"/>
                <w:b/>
                <w:bCs/>
              </w:rPr>
              <w:t>Πόλη</w:t>
            </w:r>
          </w:p>
        </w:tc>
        <w:tc>
          <w:tcPr>
            <w:tcW w:w="963" w:type="dxa"/>
            <w:shd w:val="clear" w:color="auto" w:fill="auto"/>
            <w:vAlign w:val="center"/>
          </w:tcPr>
          <w:p w:rsidR="00075C82" w:rsidRPr="00AE1403" w:rsidRDefault="00075C82" w:rsidP="00FA4C43">
            <w:pPr>
              <w:jc w:val="left"/>
              <w:rPr>
                <w:rFonts w:cstheme="minorHAnsi"/>
                <w:b/>
                <w:bCs/>
              </w:rPr>
            </w:pPr>
          </w:p>
        </w:tc>
        <w:tc>
          <w:tcPr>
            <w:tcW w:w="2079" w:type="dxa"/>
            <w:shd w:val="clear" w:color="auto" w:fill="D9D9D9"/>
            <w:vAlign w:val="center"/>
          </w:tcPr>
          <w:p w:rsidR="00075C82" w:rsidRPr="00AE1403" w:rsidRDefault="00075C82" w:rsidP="00FA4C43">
            <w:pPr>
              <w:jc w:val="left"/>
              <w:rPr>
                <w:rFonts w:cstheme="minorHAnsi"/>
                <w:b/>
                <w:bCs/>
              </w:rPr>
            </w:pPr>
            <w:r w:rsidRPr="00AE1403">
              <w:rPr>
                <w:rFonts w:cstheme="minorHAnsi"/>
                <w:b/>
                <w:bCs/>
              </w:rPr>
              <w:t>Τ.Κ.</w:t>
            </w:r>
          </w:p>
        </w:tc>
        <w:tc>
          <w:tcPr>
            <w:tcW w:w="3219" w:type="dxa"/>
            <w:gridSpan w:val="3"/>
            <w:shd w:val="clear" w:color="auto" w:fill="auto"/>
            <w:vAlign w:val="center"/>
          </w:tcPr>
          <w:p w:rsidR="00075C82" w:rsidRPr="00AE1403" w:rsidRDefault="00075C82" w:rsidP="00FA4C43">
            <w:pPr>
              <w:jc w:val="left"/>
              <w:rPr>
                <w:rFonts w:cstheme="minorHAnsi"/>
                <w:b/>
                <w:bCs/>
              </w:rPr>
            </w:pPr>
          </w:p>
        </w:tc>
      </w:tr>
      <w:tr w:rsidR="00075C82" w:rsidRPr="00AE1403" w:rsidTr="00FA4C43">
        <w:trPr>
          <w:trHeight w:val="284"/>
          <w:jc w:val="center"/>
        </w:trPr>
        <w:tc>
          <w:tcPr>
            <w:tcW w:w="2708" w:type="dxa"/>
            <w:tcBorders>
              <w:bottom w:val="single" w:sz="4" w:space="0" w:color="auto"/>
            </w:tcBorders>
            <w:shd w:val="clear" w:color="auto" w:fill="D9D9D9"/>
            <w:vAlign w:val="center"/>
          </w:tcPr>
          <w:p w:rsidR="00075C82" w:rsidRPr="00AE1403" w:rsidRDefault="00075C82" w:rsidP="00FA4C43">
            <w:pPr>
              <w:jc w:val="left"/>
              <w:rPr>
                <w:rFonts w:cstheme="minorHAnsi"/>
                <w:b/>
                <w:bCs/>
              </w:rPr>
            </w:pPr>
            <w:r w:rsidRPr="00AE1403">
              <w:rPr>
                <w:rFonts w:cstheme="minorHAnsi"/>
                <w:b/>
                <w:bCs/>
              </w:rPr>
              <w:t>Τηλέφωνο</w:t>
            </w:r>
          </w:p>
        </w:tc>
        <w:tc>
          <w:tcPr>
            <w:tcW w:w="6261" w:type="dxa"/>
            <w:gridSpan w:val="5"/>
            <w:shd w:val="clear" w:color="auto" w:fill="auto"/>
            <w:vAlign w:val="center"/>
          </w:tcPr>
          <w:p w:rsidR="00075C82" w:rsidRPr="00AE1403" w:rsidRDefault="00075C82" w:rsidP="00FA4C43">
            <w:pPr>
              <w:jc w:val="left"/>
              <w:rPr>
                <w:rFonts w:cstheme="minorHAnsi"/>
                <w:b/>
                <w:bCs/>
              </w:rPr>
            </w:pPr>
          </w:p>
        </w:tc>
      </w:tr>
      <w:tr w:rsidR="00075C82" w:rsidRPr="00AE1403" w:rsidTr="00FA4C43">
        <w:trPr>
          <w:trHeight w:val="284"/>
          <w:jc w:val="center"/>
        </w:trPr>
        <w:tc>
          <w:tcPr>
            <w:tcW w:w="2708" w:type="dxa"/>
            <w:shd w:val="clear" w:color="auto" w:fill="D9D9D9"/>
            <w:vAlign w:val="center"/>
          </w:tcPr>
          <w:p w:rsidR="00075C82" w:rsidRPr="00AE1403" w:rsidRDefault="00075C82" w:rsidP="00FA4C43">
            <w:pPr>
              <w:jc w:val="left"/>
              <w:rPr>
                <w:rFonts w:cstheme="minorHAnsi"/>
                <w:b/>
                <w:bCs/>
              </w:rPr>
            </w:pPr>
            <w:r w:rsidRPr="00AE1403">
              <w:rPr>
                <w:rFonts w:cstheme="minorHAnsi"/>
                <w:b/>
                <w:bCs/>
              </w:rPr>
              <w:t>Ηλεκτρονική δ/</w:t>
            </w:r>
            <w:proofErr w:type="spellStart"/>
            <w:r w:rsidRPr="00AE1403">
              <w:rPr>
                <w:rFonts w:cstheme="minorHAnsi"/>
                <w:b/>
                <w:bCs/>
              </w:rPr>
              <w:t>νση</w:t>
            </w:r>
            <w:proofErr w:type="spellEnd"/>
          </w:p>
        </w:tc>
        <w:tc>
          <w:tcPr>
            <w:tcW w:w="6261" w:type="dxa"/>
            <w:gridSpan w:val="5"/>
            <w:shd w:val="clear" w:color="auto" w:fill="auto"/>
            <w:vAlign w:val="center"/>
          </w:tcPr>
          <w:p w:rsidR="00075C82" w:rsidRPr="00AE1403" w:rsidRDefault="00075C82" w:rsidP="00FA4C43">
            <w:pPr>
              <w:jc w:val="left"/>
              <w:rPr>
                <w:rFonts w:cstheme="minorHAnsi"/>
                <w:b/>
                <w:bCs/>
              </w:rPr>
            </w:pPr>
          </w:p>
        </w:tc>
      </w:tr>
      <w:tr w:rsidR="00075C82" w:rsidRPr="00AE1403" w:rsidTr="00FA4C43">
        <w:trPr>
          <w:trHeight w:val="195"/>
          <w:jc w:val="center"/>
        </w:trPr>
        <w:tc>
          <w:tcPr>
            <w:tcW w:w="8969" w:type="dxa"/>
            <w:gridSpan w:val="6"/>
            <w:tcBorders>
              <w:bottom w:val="single" w:sz="4" w:space="0" w:color="auto"/>
            </w:tcBorders>
            <w:shd w:val="pct20" w:color="auto" w:fill="D9D9D9"/>
            <w:vAlign w:val="center"/>
          </w:tcPr>
          <w:p w:rsidR="00075C82" w:rsidRPr="00AE1403" w:rsidRDefault="00075C82" w:rsidP="00FA4C43">
            <w:pPr>
              <w:jc w:val="center"/>
              <w:rPr>
                <w:rFonts w:cstheme="minorHAnsi"/>
                <w:b/>
                <w:bCs/>
              </w:rPr>
            </w:pPr>
          </w:p>
        </w:tc>
      </w:tr>
      <w:tr w:rsidR="00075C82" w:rsidRPr="00AE1403" w:rsidTr="00FA4C43">
        <w:trPr>
          <w:gridAfter w:val="1"/>
          <w:wAfter w:w="43" w:type="dxa"/>
          <w:trHeight w:val="355"/>
          <w:jc w:val="center"/>
        </w:trPr>
        <w:tc>
          <w:tcPr>
            <w:tcW w:w="6057" w:type="dxa"/>
            <w:gridSpan w:val="4"/>
            <w:shd w:val="clear" w:color="auto" w:fill="auto"/>
            <w:vAlign w:val="center"/>
          </w:tcPr>
          <w:p w:rsidR="00075C82" w:rsidRPr="00AE1403" w:rsidRDefault="00075C82" w:rsidP="00FA4C43">
            <w:pPr>
              <w:pStyle w:val="ListParagraph"/>
              <w:numPr>
                <w:ilvl w:val="0"/>
                <w:numId w:val="31"/>
              </w:numPr>
              <w:spacing w:before="0"/>
              <w:ind w:left="426"/>
              <w:jc w:val="left"/>
              <w:rPr>
                <w:rFonts w:cstheme="minorHAnsi"/>
                <w:bCs/>
              </w:rPr>
            </w:pPr>
            <w:r w:rsidRPr="00AE1403">
              <w:rPr>
                <w:rFonts w:cstheme="minorHAnsi"/>
                <w:bCs/>
              </w:rPr>
              <w:t>Αριθμός εργαζομένων:</w:t>
            </w:r>
          </w:p>
        </w:tc>
        <w:tc>
          <w:tcPr>
            <w:tcW w:w="2869" w:type="dxa"/>
            <w:shd w:val="clear" w:color="auto" w:fill="auto"/>
            <w:vAlign w:val="center"/>
          </w:tcPr>
          <w:p w:rsidR="00075C82" w:rsidRPr="00AE1403" w:rsidRDefault="00075C82" w:rsidP="00FA4C43">
            <w:pPr>
              <w:jc w:val="center"/>
              <w:rPr>
                <w:rFonts w:cstheme="minorHAnsi"/>
                <w:bCs/>
              </w:rPr>
            </w:pPr>
          </w:p>
        </w:tc>
      </w:tr>
      <w:tr w:rsidR="00075C82" w:rsidRPr="00AE1403" w:rsidTr="00FA4C43">
        <w:trPr>
          <w:gridAfter w:val="1"/>
          <w:wAfter w:w="43" w:type="dxa"/>
          <w:trHeight w:val="275"/>
          <w:jc w:val="center"/>
        </w:trPr>
        <w:tc>
          <w:tcPr>
            <w:tcW w:w="6057" w:type="dxa"/>
            <w:gridSpan w:val="4"/>
            <w:shd w:val="clear" w:color="auto" w:fill="auto"/>
            <w:vAlign w:val="center"/>
          </w:tcPr>
          <w:p w:rsidR="00075C82" w:rsidRPr="00AE1403" w:rsidRDefault="00075C82" w:rsidP="00FA4C43">
            <w:pPr>
              <w:pStyle w:val="ListParagraph"/>
              <w:numPr>
                <w:ilvl w:val="0"/>
                <w:numId w:val="31"/>
              </w:numPr>
              <w:spacing w:before="0"/>
              <w:ind w:left="426"/>
              <w:jc w:val="left"/>
              <w:rPr>
                <w:rFonts w:cstheme="minorHAnsi"/>
                <w:bCs/>
              </w:rPr>
            </w:pPr>
            <w:r w:rsidRPr="00AE1403">
              <w:rPr>
                <w:rFonts w:cstheme="minorHAnsi"/>
                <w:bCs/>
              </w:rPr>
              <w:t xml:space="preserve">Ημέρες και ώρες (ωράριο) εργασίας: </w:t>
            </w:r>
          </w:p>
        </w:tc>
        <w:tc>
          <w:tcPr>
            <w:tcW w:w="2869" w:type="dxa"/>
            <w:shd w:val="clear" w:color="auto" w:fill="auto"/>
            <w:vAlign w:val="center"/>
          </w:tcPr>
          <w:p w:rsidR="00075C82" w:rsidRPr="00AE1403" w:rsidRDefault="00075C82" w:rsidP="00FA4C43">
            <w:pPr>
              <w:jc w:val="center"/>
              <w:rPr>
                <w:rFonts w:cstheme="minorHAnsi"/>
                <w:bCs/>
              </w:rPr>
            </w:pPr>
          </w:p>
        </w:tc>
      </w:tr>
      <w:tr w:rsidR="00075C82" w:rsidRPr="00AE1403" w:rsidTr="00FA4C43">
        <w:trPr>
          <w:gridAfter w:val="1"/>
          <w:wAfter w:w="43" w:type="dxa"/>
          <w:trHeight w:val="278"/>
          <w:jc w:val="center"/>
        </w:trPr>
        <w:tc>
          <w:tcPr>
            <w:tcW w:w="6057" w:type="dxa"/>
            <w:gridSpan w:val="4"/>
            <w:shd w:val="clear" w:color="auto" w:fill="auto"/>
            <w:vAlign w:val="center"/>
          </w:tcPr>
          <w:p w:rsidR="00075C82" w:rsidRPr="00AE1403" w:rsidRDefault="00075C82" w:rsidP="00FA4C43">
            <w:pPr>
              <w:pStyle w:val="ListParagraph"/>
              <w:numPr>
                <w:ilvl w:val="0"/>
                <w:numId w:val="31"/>
              </w:numPr>
              <w:spacing w:before="0"/>
              <w:ind w:left="426"/>
              <w:jc w:val="left"/>
              <w:rPr>
                <w:rFonts w:cstheme="minorHAnsi"/>
                <w:bCs/>
              </w:rPr>
            </w:pPr>
            <w:r w:rsidRPr="00AE1403">
              <w:rPr>
                <w:rFonts w:cstheme="minorHAnsi"/>
                <w:bCs/>
              </w:rPr>
              <w:t>Τετραγωνικά μέτρα καθαρισμού ανά άτομο:</w:t>
            </w:r>
          </w:p>
        </w:tc>
        <w:tc>
          <w:tcPr>
            <w:tcW w:w="2869" w:type="dxa"/>
            <w:shd w:val="clear" w:color="auto" w:fill="auto"/>
            <w:vAlign w:val="center"/>
          </w:tcPr>
          <w:p w:rsidR="00075C82" w:rsidRPr="00AE1403" w:rsidRDefault="00075C82" w:rsidP="00FA4C43">
            <w:pPr>
              <w:jc w:val="center"/>
              <w:rPr>
                <w:rFonts w:cstheme="minorHAnsi"/>
                <w:bCs/>
              </w:rPr>
            </w:pPr>
          </w:p>
        </w:tc>
      </w:tr>
      <w:tr w:rsidR="00075C82" w:rsidRPr="00AE1403" w:rsidTr="00FA4C43">
        <w:trPr>
          <w:gridAfter w:val="1"/>
          <w:wAfter w:w="43" w:type="dxa"/>
          <w:trHeight w:val="421"/>
          <w:jc w:val="center"/>
        </w:trPr>
        <w:tc>
          <w:tcPr>
            <w:tcW w:w="6057" w:type="dxa"/>
            <w:gridSpan w:val="4"/>
            <w:shd w:val="clear" w:color="auto" w:fill="auto"/>
            <w:vAlign w:val="center"/>
          </w:tcPr>
          <w:p w:rsidR="00075C82" w:rsidRPr="00AE1403" w:rsidRDefault="00075C82" w:rsidP="00FA4C43">
            <w:pPr>
              <w:pStyle w:val="ListParagraph"/>
              <w:numPr>
                <w:ilvl w:val="0"/>
                <w:numId w:val="31"/>
              </w:numPr>
              <w:spacing w:before="0"/>
              <w:ind w:left="425" w:hanging="357"/>
              <w:jc w:val="left"/>
              <w:rPr>
                <w:rFonts w:cstheme="minorHAnsi"/>
                <w:bCs/>
              </w:rPr>
            </w:pPr>
            <w:r w:rsidRPr="00AE1403">
              <w:rPr>
                <w:rFonts w:cstheme="minorHAnsi"/>
                <w:bCs/>
              </w:rPr>
              <w:t>Συλλογική σύμβαση εργασίας στην οποία υπάγονται οι εργαζόμενοι (</w:t>
            </w:r>
            <w:r w:rsidRPr="00CD4FDD">
              <w:rPr>
                <w:rFonts w:cstheme="minorHAnsi"/>
                <w:b/>
                <w:bCs/>
              </w:rPr>
              <w:t>ΕΠΙΣΥΝΑΠΤΕΤΑΙ ΑΝΤΙΓΡΑΦΟ</w:t>
            </w:r>
            <w:r w:rsidRPr="00AE1403">
              <w:rPr>
                <w:rFonts w:cstheme="minorHAnsi"/>
                <w:bCs/>
              </w:rPr>
              <w:t>):</w:t>
            </w:r>
          </w:p>
        </w:tc>
        <w:tc>
          <w:tcPr>
            <w:tcW w:w="2869" w:type="dxa"/>
            <w:shd w:val="clear" w:color="auto" w:fill="auto"/>
            <w:vAlign w:val="center"/>
          </w:tcPr>
          <w:p w:rsidR="00075C82" w:rsidRPr="00AE1403" w:rsidRDefault="00075C82" w:rsidP="00FA4C43">
            <w:pPr>
              <w:jc w:val="center"/>
              <w:rPr>
                <w:rFonts w:cstheme="minorHAnsi"/>
                <w:bCs/>
              </w:rPr>
            </w:pPr>
          </w:p>
        </w:tc>
      </w:tr>
      <w:tr w:rsidR="00075C82" w:rsidRPr="00AE1403" w:rsidTr="00FA4C43">
        <w:trPr>
          <w:gridAfter w:val="1"/>
          <w:wAfter w:w="43" w:type="dxa"/>
          <w:trHeight w:val="237"/>
          <w:jc w:val="center"/>
        </w:trPr>
        <w:tc>
          <w:tcPr>
            <w:tcW w:w="8926" w:type="dxa"/>
            <w:gridSpan w:val="5"/>
            <w:shd w:val="clear" w:color="auto" w:fill="auto"/>
            <w:vAlign w:val="center"/>
          </w:tcPr>
          <w:p w:rsidR="00075C82" w:rsidRPr="00AE1403" w:rsidRDefault="00075C82" w:rsidP="00FA4C43">
            <w:pPr>
              <w:spacing w:before="0"/>
              <w:jc w:val="center"/>
              <w:rPr>
                <w:rFonts w:cstheme="minorHAnsi"/>
                <w:b/>
                <w:bCs/>
              </w:rPr>
            </w:pPr>
            <w:r w:rsidRPr="00AE1403">
              <w:rPr>
                <w:rFonts w:cstheme="minorHAnsi"/>
                <w:b/>
                <w:bCs/>
              </w:rPr>
              <w:t xml:space="preserve">Ανάλυση οικονομικής προσφοράς </w:t>
            </w:r>
          </w:p>
        </w:tc>
      </w:tr>
      <w:tr w:rsidR="00075C82" w:rsidRPr="00AE1403" w:rsidTr="00FA4C43">
        <w:trPr>
          <w:gridAfter w:val="1"/>
          <w:wAfter w:w="43" w:type="dxa"/>
          <w:trHeight w:val="421"/>
          <w:jc w:val="center"/>
        </w:trPr>
        <w:tc>
          <w:tcPr>
            <w:tcW w:w="6057" w:type="dxa"/>
            <w:gridSpan w:val="4"/>
            <w:shd w:val="clear" w:color="auto" w:fill="auto"/>
            <w:vAlign w:val="center"/>
          </w:tcPr>
          <w:p w:rsidR="00075C82" w:rsidRPr="00AE1403" w:rsidRDefault="00075C82" w:rsidP="00FA4C43">
            <w:pPr>
              <w:pStyle w:val="ListParagraph"/>
              <w:numPr>
                <w:ilvl w:val="1"/>
                <w:numId w:val="31"/>
              </w:numPr>
              <w:spacing w:before="0"/>
              <w:ind w:left="407" w:hanging="357"/>
              <w:jc w:val="left"/>
              <w:rPr>
                <w:rFonts w:cstheme="minorHAnsi"/>
                <w:bCs/>
              </w:rPr>
            </w:pPr>
            <w:r w:rsidRPr="00AE1403">
              <w:rPr>
                <w:rFonts w:cstheme="minorHAnsi"/>
                <w:bCs/>
              </w:rPr>
              <w:t xml:space="preserve">Ύψος του προϋπολογισμένου ποσού που αφορά στις πάσης φύσεως νόμιμες αποδοχές αυτών των εργαζομένων </w:t>
            </w:r>
            <w:r w:rsidRPr="00CD4FDD">
              <w:rPr>
                <w:rFonts w:cstheme="minorHAnsi"/>
                <w:b/>
                <w:bCs/>
              </w:rPr>
              <w:t>(ΕΠΙΣΥΝΑΠΤΕΤΑΙ ΑΝΑΛΥΣΗ ΜΙΣΘΟΛΟΓΙΚΟΥ ΚΟΣΤΟΥΣ):</w:t>
            </w:r>
          </w:p>
        </w:tc>
        <w:tc>
          <w:tcPr>
            <w:tcW w:w="2869" w:type="dxa"/>
            <w:shd w:val="clear" w:color="auto" w:fill="auto"/>
            <w:vAlign w:val="center"/>
          </w:tcPr>
          <w:p w:rsidR="00075C82" w:rsidRPr="00AE1403" w:rsidRDefault="00075C82" w:rsidP="00FA4C43">
            <w:pPr>
              <w:jc w:val="center"/>
              <w:rPr>
                <w:rFonts w:cstheme="minorHAnsi"/>
                <w:bCs/>
              </w:rPr>
            </w:pPr>
          </w:p>
        </w:tc>
      </w:tr>
      <w:tr w:rsidR="00075C82" w:rsidRPr="00AE1403" w:rsidTr="00FA4C43">
        <w:trPr>
          <w:gridAfter w:val="1"/>
          <w:wAfter w:w="43" w:type="dxa"/>
          <w:trHeight w:val="421"/>
          <w:jc w:val="center"/>
        </w:trPr>
        <w:tc>
          <w:tcPr>
            <w:tcW w:w="6057" w:type="dxa"/>
            <w:gridSpan w:val="4"/>
            <w:shd w:val="clear" w:color="auto" w:fill="auto"/>
            <w:vAlign w:val="center"/>
          </w:tcPr>
          <w:p w:rsidR="00075C82" w:rsidRPr="00AE1403" w:rsidRDefault="00075C82" w:rsidP="00FA4C43">
            <w:pPr>
              <w:pStyle w:val="ListParagraph"/>
              <w:numPr>
                <w:ilvl w:val="1"/>
                <w:numId w:val="31"/>
              </w:numPr>
              <w:spacing w:before="0"/>
              <w:ind w:left="407" w:hanging="357"/>
              <w:jc w:val="left"/>
              <w:rPr>
                <w:rFonts w:cstheme="minorHAnsi"/>
                <w:bCs/>
              </w:rPr>
            </w:pPr>
            <w:r w:rsidRPr="00AE1403">
              <w:rPr>
                <w:rFonts w:cstheme="minorHAnsi"/>
                <w:bCs/>
              </w:rPr>
              <w:t>Ύψος των ασφαλιστικών εισφορών με βάση τα προϋπολογισθέντα ποσά:</w:t>
            </w:r>
          </w:p>
        </w:tc>
        <w:tc>
          <w:tcPr>
            <w:tcW w:w="2869" w:type="dxa"/>
            <w:shd w:val="clear" w:color="auto" w:fill="auto"/>
            <w:vAlign w:val="center"/>
          </w:tcPr>
          <w:p w:rsidR="00075C82" w:rsidRPr="00AE1403" w:rsidRDefault="00075C82" w:rsidP="00FA4C43">
            <w:pPr>
              <w:jc w:val="center"/>
              <w:rPr>
                <w:rFonts w:cstheme="minorHAnsi"/>
                <w:bCs/>
              </w:rPr>
            </w:pPr>
          </w:p>
        </w:tc>
      </w:tr>
      <w:tr w:rsidR="00075C82" w:rsidRPr="00AE1403" w:rsidTr="00FA4C43">
        <w:trPr>
          <w:gridAfter w:val="1"/>
          <w:wAfter w:w="43" w:type="dxa"/>
          <w:trHeight w:val="367"/>
          <w:jc w:val="center"/>
        </w:trPr>
        <w:tc>
          <w:tcPr>
            <w:tcW w:w="6057" w:type="dxa"/>
            <w:gridSpan w:val="4"/>
            <w:shd w:val="clear" w:color="auto" w:fill="auto"/>
            <w:vAlign w:val="center"/>
          </w:tcPr>
          <w:p w:rsidR="00075C82" w:rsidRPr="00AE1403" w:rsidRDefault="00075C82" w:rsidP="00FA4C43">
            <w:pPr>
              <w:pStyle w:val="ListParagraph"/>
              <w:numPr>
                <w:ilvl w:val="1"/>
                <w:numId w:val="31"/>
              </w:numPr>
              <w:spacing w:before="0"/>
              <w:ind w:left="407" w:hanging="357"/>
              <w:jc w:val="left"/>
              <w:rPr>
                <w:rFonts w:cstheme="minorHAnsi"/>
                <w:bCs/>
              </w:rPr>
            </w:pPr>
            <w:r w:rsidRPr="00AE1403">
              <w:rPr>
                <w:rFonts w:cstheme="minorHAnsi"/>
                <w:bCs/>
              </w:rPr>
              <w:t>Διοικητικό κόστος παροχής υπηρεσιών:</w:t>
            </w:r>
          </w:p>
        </w:tc>
        <w:tc>
          <w:tcPr>
            <w:tcW w:w="2869" w:type="dxa"/>
            <w:shd w:val="clear" w:color="auto" w:fill="auto"/>
            <w:vAlign w:val="center"/>
          </w:tcPr>
          <w:p w:rsidR="00075C82" w:rsidRPr="00AE1403" w:rsidRDefault="00075C82" w:rsidP="00FA4C43">
            <w:pPr>
              <w:jc w:val="center"/>
              <w:rPr>
                <w:rFonts w:cstheme="minorHAnsi"/>
                <w:bCs/>
              </w:rPr>
            </w:pPr>
          </w:p>
        </w:tc>
      </w:tr>
      <w:tr w:rsidR="00075C82" w:rsidRPr="00AE1403" w:rsidTr="00FA4C43">
        <w:trPr>
          <w:gridAfter w:val="1"/>
          <w:wAfter w:w="43" w:type="dxa"/>
          <w:trHeight w:val="421"/>
          <w:jc w:val="center"/>
        </w:trPr>
        <w:tc>
          <w:tcPr>
            <w:tcW w:w="6057" w:type="dxa"/>
            <w:gridSpan w:val="4"/>
            <w:shd w:val="clear" w:color="auto" w:fill="auto"/>
            <w:vAlign w:val="center"/>
          </w:tcPr>
          <w:p w:rsidR="00075C82" w:rsidRPr="00AE1403" w:rsidRDefault="00075C82" w:rsidP="00FA4C43">
            <w:pPr>
              <w:pStyle w:val="ListParagraph"/>
              <w:numPr>
                <w:ilvl w:val="1"/>
                <w:numId w:val="31"/>
              </w:numPr>
              <w:spacing w:before="0"/>
              <w:ind w:left="407" w:hanging="357"/>
              <w:jc w:val="left"/>
              <w:rPr>
                <w:rFonts w:cstheme="minorHAnsi"/>
                <w:bCs/>
              </w:rPr>
            </w:pPr>
            <w:r w:rsidRPr="00AE1403">
              <w:rPr>
                <w:rFonts w:cstheme="minorHAnsi"/>
                <w:bCs/>
              </w:rPr>
              <w:t xml:space="preserve">Αναλώσιμα υλικά </w:t>
            </w:r>
          </w:p>
        </w:tc>
        <w:tc>
          <w:tcPr>
            <w:tcW w:w="2869" w:type="dxa"/>
            <w:shd w:val="clear" w:color="auto" w:fill="auto"/>
            <w:vAlign w:val="center"/>
          </w:tcPr>
          <w:p w:rsidR="00075C82" w:rsidRPr="00AE1403" w:rsidRDefault="00075C82" w:rsidP="00FA4C43">
            <w:pPr>
              <w:jc w:val="center"/>
              <w:rPr>
                <w:rFonts w:cstheme="minorHAnsi"/>
                <w:bCs/>
              </w:rPr>
            </w:pPr>
          </w:p>
        </w:tc>
      </w:tr>
      <w:tr w:rsidR="00075C82" w:rsidRPr="00AE1403" w:rsidTr="00FA4C43">
        <w:trPr>
          <w:gridAfter w:val="1"/>
          <w:wAfter w:w="43" w:type="dxa"/>
          <w:trHeight w:val="421"/>
          <w:jc w:val="center"/>
        </w:trPr>
        <w:tc>
          <w:tcPr>
            <w:tcW w:w="6057" w:type="dxa"/>
            <w:gridSpan w:val="4"/>
            <w:shd w:val="clear" w:color="auto" w:fill="auto"/>
            <w:vAlign w:val="center"/>
          </w:tcPr>
          <w:p w:rsidR="00075C82" w:rsidRPr="00AE1403" w:rsidRDefault="00075C82" w:rsidP="00FA4C43">
            <w:pPr>
              <w:pStyle w:val="ListParagraph"/>
              <w:numPr>
                <w:ilvl w:val="1"/>
                <w:numId w:val="31"/>
              </w:numPr>
              <w:spacing w:before="0"/>
              <w:ind w:left="407" w:hanging="357"/>
              <w:jc w:val="left"/>
              <w:rPr>
                <w:rFonts w:cstheme="minorHAnsi"/>
                <w:bCs/>
              </w:rPr>
            </w:pPr>
            <w:r w:rsidRPr="00AE1403">
              <w:rPr>
                <w:rFonts w:cstheme="minorHAnsi"/>
                <w:bCs/>
              </w:rPr>
              <w:t xml:space="preserve">Κόστος καθαρισμού δυσπρόσιτων υαλοπινάκων: </w:t>
            </w:r>
          </w:p>
        </w:tc>
        <w:tc>
          <w:tcPr>
            <w:tcW w:w="2869" w:type="dxa"/>
            <w:shd w:val="clear" w:color="auto" w:fill="auto"/>
            <w:vAlign w:val="center"/>
          </w:tcPr>
          <w:p w:rsidR="00075C82" w:rsidRPr="00AE1403" w:rsidRDefault="00075C82" w:rsidP="00FA4C43">
            <w:pPr>
              <w:jc w:val="center"/>
              <w:rPr>
                <w:rFonts w:cstheme="minorHAnsi"/>
                <w:bCs/>
              </w:rPr>
            </w:pPr>
          </w:p>
        </w:tc>
      </w:tr>
      <w:tr w:rsidR="00075C82" w:rsidRPr="00AE1403" w:rsidTr="00FA4C43">
        <w:trPr>
          <w:gridAfter w:val="1"/>
          <w:wAfter w:w="43" w:type="dxa"/>
          <w:trHeight w:val="305"/>
          <w:jc w:val="center"/>
        </w:trPr>
        <w:tc>
          <w:tcPr>
            <w:tcW w:w="6057" w:type="dxa"/>
            <w:gridSpan w:val="4"/>
            <w:shd w:val="clear" w:color="auto" w:fill="auto"/>
            <w:vAlign w:val="center"/>
          </w:tcPr>
          <w:p w:rsidR="00075C82" w:rsidRPr="00AE1403" w:rsidRDefault="00075C82" w:rsidP="00FA4C43">
            <w:pPr>
              <w:pStyle w:val="ListParagraph"/>
              <w:numPr>
                <w:ilvl w:val="1"/>
                <w:numId w:val="31"/>
              </w:numPr>
              <w:spacing w:before="0"/>
              <w:ind w:left="407" w:hanging="357"/>
              <w:jc w:val="left"/>
              <w:rPr>
                <w:rFonts w:cstheme="minorHAnsi"/>
                <w:bCs/>
              </w:rPr>
            </w:pPr>
            <w:r w:rsidRPr="00AE1403">
              <w:rPr>
                <w:rFonts w:cstheme="minorHAnsi"/>
                <w:bCs/>
              </w:rPr>
              <w:t>Εργολαβικό κέρδος:</w:t>
            </w:r>
          </w:p>
        </w:tc>
        <w:tc>
          <w:tcPr>
            <w:tcW w:w="2869" w:type="dxa"/>
            <w:shd w:val="clear" w:color="auto" w:fill="auto"/>
            <w:vAlign w:val="center"/>
          </w:tcPr>
          <w:p w:rsidR="00075C82" w:rsidRPr="00AE1403" w:rsidRDefault="00075C82" w:rsidP="00FA4C43">
            <w:pPr>
              <w:jc w:val="center"/>
              <w:rPr>
                <w:rFonts w:cstheme="minorHAnsi"/>
                <w:bCs/>
              </w:rPr>
            </w:pPr>
          </w:p>
        </w:tc>
      </w:tr>
      <w:tr w:rsidR="00075C82" w:rsidRPr="00AE1403" w:rsidTr="00FA4C43">
        <w:trPr>
          <w:gridAfter w:val="1"/>
          <w:wAfter w:w="43" w:type="dxa"/>
          <w:trHeight w:val="421"/>
          <w:jc w:val="center"/>
        </w:trPr>
        <w:tc>
          <w:tcPr>
            <w:tcW w:w="6057" w:type="dxa"/>
            <w:gridSpan w:val="4"/>
            <w:shd w:val="clear" w:color="auto" w:fill="auto"/>
            <w:vAlign w:val="center"/>
          </w:tcPr>
          <w:p w:rsidR="00075C82" w:rsidRPr="00AE1403" w:rsidRDefault="00075C82" w:rsidP="00FA4C43">
            <w:pPr>
              <w:pStyle w:val="ListParagraph"/>
              <w:numPr>
                <w:ilvl w:val="1"/>
                <w:numId w:val="31"/>
              </w:numPr>
              <w:spacing w:before="0"/>
              <w:ind w:left="407" w:hanging="357"/>
              <w:jc w:val="left"/>
              <w:rPr>
                <w:rFonts w:cstheme="minorHAnsi"/>
                <w:bCs/>
              </w:rPr>
            </w:pPr>
            <w:r w:rsidRPr="00AE1403">
              <w:rPr>
                <w:rFonts w:cstheme="minorHAnsi"/>
                <w:bCs/>
              </w:rPr>
              <w:t>Νόμιμες υπέρ Δημοσίου και τρίτων κρατήσεις:</w:t>
            </w:r>
          </w:p>
        </w:tc>
        <w:tc>
          <w:tcPr>
            <w:tcW w:w="2869" w:type="dxa"/>
            <w:shd w:val="clear" w:color="auto" w:fill="auto"/>
            <w:vAlign w:val="center"/>
          </w:tcPr>
          <w:p w:rsidR="00075C82" w:rsidRPr="00AE1403" w:rsidRDefault="00075C82" w:rsidP="00FA4C43">
            <w:pPr>
              <w:jc w:val="center"/>
              <w:rPr>
                <w:rFonts w:cstheme="minorHAnsi"/>
                <w:bCs/>
              </w:rPr>
            </w:pPr>
          </w:p>
        </w:tc>
      </w:tr>
      <w:tr w:rsidR="00075C82" w:rsidRPr="00AE1403" w:rsidTr="00FA4C43">
        <w:trPr>
          <w:gridAfter w:val="1"/>
          <w:wAfter w:w="43" w:type="dxa"/>
          <w:trHeight w:val="421"/>
          <w:jc w:val="center"/>
        </w:trPr>
        <w:tc>
          <w:tcPr>
            <w:tcW w:w="6057" w:type="dxa"/>
            <w:gridSpan w:val="4"/>
            <w:shd w:val="clear" w:color="auto" w:fill="E2EFD9"/>
            <w:vAlign w:val="center"/>
          </w:tcPr>
          <w:p w:rsidR="00075C82" w:rsidRPr="00AE1403" w:rsidRDefault="00075C82" w:rsidP="00FA4C43">
            <w:pPr>
              <w:jc w:val="left"/>
              <w:rPr>
                <w:rFonts w:cstheme="minorHAnsi"/>
                <w:b/>
                <w:bCs/>
              </w:rPr>
            </w:pPr>
            <w:r w:rsidRPr="00AE1403">
              <w:rPr>
                <w:rFonts w:cstheme="minorHAnsi"/>
                <w:b/>
                <w:bCs/>
              </w:rPr>
              <w:lastRenderedPageBreak/>
              <w:t>Σύνολο οικονομικής προσφοράς μη συμπεριλαμβανομένου ΦΠΑ</w:t>
            </w:r>
          </w:p>
        </w:tc>
        <w:tc>
          <w:tcPr>
            <w:tcW w:w="2869" w:type="dxa"/>
            <w:shd w:val="clear" w:color="auto" w:fill="E2EFD9"/>
            <w:vAlign w:val="center"/>
          </w:tcPr>
          <w:p w:rsidR="00075C82" w:rsidRPr="00AE1403" w:rsidRDefault="00075C82" w:rsidP="00FA4C43">
            <w:pPr>
              <w:jc w:val="center"/>
              <w:rPr>
                <w:rFonts w:cstheme="minorHAnsi"/>
                <w:bCs/>
              </w:rPr>
            </w:pPr>
          </w:p>
        </w:tc>
      </w:tr>
      <w:tr w:rsidR="00075C82" w:rsidRPr="00AE1403" w:rsidTr="00FA4C43">
        <w:trPr>
          <w:gridAfter w:val="1"/>
          <w:wAfter w:w="43" w:type="dxa"/>
          <w:trHeight w:val="421"/>
          <w:jc w:val="center"/>
        </w:trPr>
        <w:tc>
          <w:tcPr>
            <w:tcW w:w="6057" w:type="dxa"/>
            <w:gridSpan w:val="4"/>
            <w:shd w:val="clear" w:color="auto" w:fill="C5E0B3"/>
            <w:vAlign w:val="center"/>
          </w:tcPr>
          <w:p w:rsidR="00075C82" w:rsidRPr="00AE1403" w:rsidRDefault="00075C82" w:rsidP="00FA4C43">
            <w:pPr>
              <w:jc w:val="left"/>
              <w:rPr>
                <w:rFonts w:cstheme="minorHAnsi"/>
                <w:b/>
                <w:bCs/>
              </w:rPr>
            </w:pPr>
            <w:r w:rsidRPr="00AE1403">
              <w:rPr>
                <w:rFonts w:cstheme="minorHAnsi"/>
                <w:b/>
                <w:bCs/>
              </w:rPr>
              <w:t>Σύνολο οικονομικής προσφοράς συμπεριλαμβανομένου ΦΠΑ</w:t>
            </w:r>
          </w:p>
        </w:tc>
        <w:tc>
          <w:tcPr>
            <w:tcW w:w="2869" w:type="dxa"/>
            <w:shd w:val="clear" w:color="auto" w:fill="C5E0B3"/>
            <w:vAlign w:val="center"/>
          </w:tcPr>
          <w:p w:rsidR="00075C82" w:rsidRPr="00AE1403" w:rsidRDefault="00075C82" w:rsidP="00FA4C43">
            <w:pPr>
              <w:jc w:val="center"/>
              <w:rPr>
                <w:rFonts w:cstheme="minorHAnsi"/>
                <w:bCs/>
              </w:rPr>
            </w:pPr>
          </w:p>
        </w:tc>
      </w:tr>
    </w:tbl>
    <w:p w:rsidR="00075C82" w:rsidRDefault="00075C82" w:rsidP="00075C82">
      <w:pPr>
        <w:jc w:val="center"/>
        <w:rPr>
          <w:rFonts w:cstheme="minorHAnsi"/>
          <w:b/>
        </w:rPr>
      </w:pPr>
    </w:p>
    <w:p w:rsidR="00075C82" w:rsidRPr="008221F5" w:rsidRDefault="00075C82" w:rsidP="00075C82">
      <w:pPr>
        <w:jc w:val="center"/>
        <w:rPr>
          <w:rFonts w:cstheme="minorHAnsi"/>
          <w:b/>
        </w:rPr>
      </w:pPr>
    </w:p>
    <w:p w:rsidR="00075C82" w:rsidRDefault="00075C82" w:rsidP="00075C82">
      <w:pPr>
        <w:jc w:val="center"/>
      </w:pPr>
      <w:r w:rsidRPr="009F679A">
        <w:t>Η προσφορά ισχύει για τέσσερις (4) μήνες.</w:t>
      </w:r>
    </w:p>
    <w:p w:rsidR="00075C82" w:rsidRDefault="00075C82" w:rsidP="00075C82">
      <w:pPr>
        <w:jc w:val="center"/>
      </w:pPr>
    </w:p>
    <w:p w:rsidR="00075C82" w:rsidRDefault="00075C82" w:rsidP="00075C82">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075C82" w:rsidRDefault="00075C82" w:rsidP="00075C82">
      <w:pPr>
        <w:jc w:val="center"/>
        <w:rPr>
          <w:lang w:eastAsia="el-GR"/>
        </w:rPr>
      </w:pPr>
    </w:p>
    <w:p w:rsidR="00075C82" w:rsidRDefault="00075C82" w:rsidP="00075C82">
      <w:pPr>
        <w:jc w:val="center"/>
        <w:rPr>
          <w:lang w:eastAsia="el-GR"/>
        </w:rPr>
      </w:pPr>
    </w:p>
    <w:p w:rsidR="00075C82" w:rsidRDefault="00075C82" w:rsidP="00075C82">
      <w:pPr>
        <w:jc w:val="center"/>
        <w:rPr>
          <w:lang w:eastAsia="el-GR"/>
        </w:rPr>
      </w:pPr>
      <w:r>
        <w:rPr>
          <w:lang w:eastAsia="el-GR"/>
        </w:rPr>
        <w:t>Υπογραφή</w:t>
      </w:r>
    </w:p>
    <w:p w:rsidR="00075C82" w:rsidRPr="008221F5" w:rsidRDefault="00075C82" w:rsidP="00075C82">
      <w:pPr>
        <w:jc w:val="center"/>
        <w:rPr>
          <w:rFonts w:cstheme="minorHAnsi"/>
          <w:b/>
        </w:rPr>
      </w:pPr>
    </w:p>
    <w:p w:rsidR="00075C82" w:rsidRDefault="00075C82" w:rsidP="00075C82">
      <w:pPr>
        <w:autoSpaceDE w:val="0"/>
        <w:autoSpaceDN w:val="0"/>
        <w:adjustRightInd w:val="0"/>
        <w:jc w:val="center"/>
        <w:rPr>
          <w:rFonts w:cstheme="minorHAnsi"/>
        </w:rPr>
      </w:pPr>
      <w:r w:rsidRPr="009C4813">
        <w:rPr>
          <w:rFonts w:cstheme="minorHAnsi"/>
        </w:rPr>
        <w:br w:type="page"/>
      </w:r>
    </w:p>
    <w:p w:rsidR="00075C82" w:rsidRDefault="00075C82" w:rsidP="00075C82">
      <w:pPr>
        <w:spacing w:after="120"/>
        <w:rPr>
          <w:rFonts w:ascii="Calibri" w:hAnsi="Calibri" w:cs="Calibri"/>
          <w:b/>
          <w:bCs/>
          <w:sz w:val="28"/>
          <w:szCs w:val="32"/>
        </w:rPr>
        <w:sectPr w:rsidR="00075C82" w:rsidSect="00AE1403">
          <w:endnotePr>
            <w:numFmt w:val="decimal"/>
          </w:endnotePr>
          <w:pgSz w:w="11906" w:h="16838"/>
          <w:pgMar w:top="993" w:right="1797" w:bottom="1440" w:left="1797" w:header="709" w:footer="709" w:gutter="0"/>
          <w:cols w:space="708"/>
          <w:docGrid w:linePitch="360"/>
        </w:sectPr>
      </w:pPr>
    </w:p>
    <w:p w:rsidR="00075C82" w:rsidRPr="00EE4FCE" w:rsidRDefault="00075C82" w:rsidP="00075C82">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075C82" w:rsidRPr="000B6C8F" w:rsidRDefault="00075C82" w:rsidP="00075C82">
      <w:pPr>
        <w:spacing w:before="240"/>
        <w:rPr>
          <w:b/>
        </w:rPr>
      </w:pPr>
      <w:r w:rsidRPr="004F6E5E">
        <w:rPr>
          <w:b/>
        </w:rPr>
        <w:t>ΣΧΕΔΙΟ ΕΓΓΥΗΤΙΚ</w:t>
      </w:r>
      <w:r>
        <w:rPr>
          <w:b/>
        </w:rPr>
        <w:t>ΗΣ ΕΠΙΣΤΟΛΗΣ ΚΑΛΗΣ ΕΚΤΕΛΕΣΗΣ</w:t>
      </w:r>
    </w:p>
    <w:p w:rsidR="00075C82" w:rsidRPr="00281BEC" w:rsidRDefault="00075C82" w:rsidP="00075C82">
      <w:r>
        <w:t>………………………..(Εκδότης)</w:t>
      </w:r>
    </w:p>
    <w:p w:rsidR="00075C82" w:rsidRPr="00C45D48" w:rsidRDefault="00075C82" w:rsidP="00075C82"/>
    <w:p w:rsidR="00075C82" w:rsidRPr="00281BEC" w:rsidRDefault="00075C82" w:rsidP="00075C82">
      <w:r w:rsidRPr="00281BEC">
        <w:t>ΠΡΟΣ</w:t>
      </w:r>
    </w:p>
    <w:p w:rsidR="00075C82" w:rsidRDefault="00075C82" w:rsidP="00075C82">
      <w:r w:rsidRPr="00C45D48">
        <w:t>Το ΙΔΡΥΜΑ ΤΕΧΝΟΛΟΓΙΑΣ ΚΑΙ ΕΡΕΥΝΑΣ</w:t>
      </w:r>
    </w:p>
    <w:p w:rsidR="00075C82" w:rsidRDefault="00075C82" w:rsidP="00075C82">
      <w:r>
        <w:t>Ν. Πλαστήρα 100</w:t>
      </w:r>
    </w:p>
    <w:p w:rsidR="00075C82" w:rsidRDefault="00075C82" w:rsidP="00075C82">
      <w:r>
        <w:t xml:space="preserve">Βασιλικά </w:t>
      </w:r>
      <w:proofErr w:type="spellStart"/>
      <w:r>
        <w:t>Βουτών</w:t>
      </w:r>
      <w:proofErr w:type="spellEnd"/>
      <w:r>
        <w:t xml:space="preserve"> Ηρακλείου Κρήτης</w:t>
      </w:r>
    </w:p>
    <w:p w:rsidR="00075C82" w:rsidRPr="008C4F16" w:rsidRDefault="00075C82" w:rsidP="00075C82">
      <w:pPr>
        <w:jc w:val="right"/>
        <w:rPr>
          <w:rFonts w:cstheme="minorHAnsi"/>
        </w:rPr>
      </w:pPr>
      <w:r w:rsidRPr="008C4F16">
        <w:rPr>
          <w:rFonts w:cstheme="minorHAnsi"/>
        </w:rPr>
        <w:t>……….(ημερομηνία)</w:t>
      </w:r>
    </w:p>
    <w:p w:rsidR="00075C82" w:rsidRPr="00C45D48" w:rsidRDefault="00075C82" w:rsidP="00075C82">
      <w:pPr>
        <w:jc w:val="center"/>
      </w:pPr>
      <w:r>
        <w:t>ΕΓΓΥΗΤΙΚΗ</w:t>
      </w:r>
      <w:r w:rsidRPr="00C45D48">
        <w:t xml:space="preserve"> ΕΠΙΣΤΟΛΗ ΥΠ’ ΑΡΙΘΜΟΝ ...</w:t>
      </w:r>
      <w:r>
        <w:t>..</w:t>
      </w:r>
      <w:r w:rsidRPr="00C45D48">
        <w:t xml:space="preserve">. ΓΙΑ ΠΟΣΟ </w:t>
      </w:r>
      <w:r>
        <w:t>……………..</w:t>
      </w:r>
      <w:r w:rsidRPr="00C45D48">
        <w:t>ΕΥΡΩ.</w:t>
      </w:r>
    </w:p>
    <w:p w:rsidR="00075C82" w:rsidRPr="002247D9" w:rsidRDefault="00075C82" w:rsidP="00075C82">
      <w:pPr>
        <w:tabs>
          <w:tab w:val="left" w:pos="1701"/>
        </w:tabs>
        <w:spacing w:before="0"/>
        <w:ind w:right="-340"/>
        <w:rPr>
          <w:rFonts w:cstheme="minorHAnsi"/>
        </w:rPr>
      </w:pPr>
      <w:r w:rsidRPr="003D71DF">
        <w:rPr>
          <w:rFonts w:cstheme="minorHAnsi"/>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w:t>
      </w:r>
      <w:r>
        <w:rPr>
          <w:rFonts w:cstheme="minorHAnsi"/>
        </w:rPr>
        <w:t xml:space="preserve">ρων της από……………..(ημερομηνία) </w:t>
      </w:r>
      <w:r w:rsidRPr="002247D9">
        <w:rPr>
          <w:rFonts w:cstheme="minorHAnsi"/>
          <w:iCs/>
        </w:rPr>
        <w:t xml:space="preserve">Σύμβασης για </w:t>
      </w:r>
      <w:r>
        <w:rPr>
          <w:rFonts w:cstheme="minorHAnsi"/>
          <w:iCs/>
        </w:rPr>
        <w:t xml:space="preserve">το έργο </w:t>
      </w:r>
      <w:r w:rsidRPr="00C84EE9">
        <w:rPr>
          <w:rFonts w:cstheme="minorHAnsi"/>
          <w:b/>
          <w:iCs/>
        </w:rPr>
        <w:t>«Υπηρεσίες καθαριότητας των κ</w:t>
      </w:r>
      <w:r>
        <w:rPr>
          <w:rFonts w:cstheme="minorHAnsi"/>
          <w:b/>
          <w:iCs/>
        </w:rPr>
        <w:t>τη</w:t>
      </w:r>
      <w:r w:rsidRPr="00C84EE9">
        <w:rPr>
          <w:rFonts w:cstheme="minorHAnsi"/>
          <w:b/>
          <w:iCs/>
        </w:rPr>
        <w:t>ριακών εγκαταστάσεων του Τμήματος Βιοϊατρικών Ερευνών του ΙΤΕ»</w:t>
      </w:r>
      <w:r>
        <w:rPr>
          <w:rFonts w:cstheme="minorHAnsi"/>
          <w:iCs/>
        </w:rPr>
        <w:t xml:space="preserve"> </w:t>
      </w:r>
      <w:r w:rsidRPr="003D71DF">
        <w:rPr>
          <w:rFonts w:cstheme="minorHAnsi"/>
        </w:rPr>
        <w:t xml:space="preserve">του διαγωνισμού (αριθ. </w:t>
      </w:r>
      <w:proofErr w:type="spellStart"/>
      <w:r w:rsidRPr="003D71DF">
        <w:rPr>
          <w:rFonts w:cstheme="minorHAnsi"/>
        </w:rPr>
        <w:t>Πρωτ</w:t>
      </w:r>
      <w:proofErr w:type="spellEnd"/>
      <w:r w:rsidRPr="003D71DF">
        <w:rPr>
          <w:rFonts w:cstheme="minorHAnsi"/>
        </w:rPr>
        <w:t xml:space="preserve">. Διακήρυξης-ημερομηνία </w:t>
      </w:r>
      <w:r w:rsidRPr="003D71DF">
        <w:t>και καταληκτική ημερομηνία</w:t>
      </w:r>
      <w:r w:rsidRPr="003D71DF">
        <w:rPr>
          <w:rFonts w:cstheme="minorHAnsi"/>
        </w:rPr>
        <w:t xml:space="preserve"> </w:t>
      </w:r>
      <w:r w:rsidRPr="003D71DF">
        <w:t>υποβολής προσφορών</w:t>
      </w:r>
      <w:r w:rsidRPr="003D71DF">
        <w:rPr>
          <w:rFonts w:cstheme="minorHAnsi"/>
        </w:rPr>
        <w:t>) μεταξύ του Ιδρύματος Τεχνολογίας και Έρευνας και της .........</w:t>
      </w:r>
      <w:r>
        <w:rPr>
          <w:rFonts w:cstheme="minorHAnsi"/>
        </w:rPr>
        <w:t>........, στο πλαίσιο του έργου</w:t>
      </w:r>
      <w:r w:rsidRPr="00E54F99">
        <w:rPr>
          <w:rFonts w:cstheme="minorHAnsi"/>
        </w:rPr>
        <w:t xml:space="preserve"> </w:t>
      </w:r>
      <w:r w:rsidRPr="002247D9">
        <w:rPr>
          <w:rFonts w:cstheme="minorHAnsi"/>
        </w:rPr>
        <w:t>«</w:t>
      </w:r>
      <w:r w:rsidRPr="00C84EE9">
        <w:rPr>
          <w:rFonts w:cstheme="minorHAnsi"/>
          <w:b/>
        </w:rPr>
        <w:t>Υπηρεσίες καθαριότητας των κτ</w:t>
      </w:r>
      <w:r>
        <w:rPr>
          <w:rFonts w:cstheme="minorHAnsi"/>
          <w:b/>
        </w:rPr>
        <w:t>η</w:t>
      </w:r>
      <w:r w:rsidRPr="00C84EE9">
        <w:rPr>
          <w:rFonts w:cstheme="minorHAnsi"/>
          <w:b/>
        </w:rPr>
        <w:t>ριακών εγκαταστάσεων του Τμήματος Βιοϊατρικών Ερευνών του ΙΤΕ».</w:t>
      </w:r>
    </w:p>
    <w:p w:rsidR="00075C82" w:rsidRPr="003D71DF" w:rsidRDefault="00075C82" w:rsidP="00075C82">
      <w:pPr>
        <w:tabs>
          <w:tab w:val="left" w:pos="1701"/>
        </w:tabs>
        <w:spacing w:before="0"/>
        <w:ind w:right="-340"/>
        <w:rPr>
          <w:rFonts w:cstheme="minorHAnsi"/>
        </w:rPr>
      </w:pPr>
      <w:r w:rsidRPr="003D71DF">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075C82" w:rsidRPr="003D71DF" w:rsidRDefault="00075C82" w:rsidP="00075C82">
      <w:pPr>
        <w:tabs>
          <w:tab w:val="left" w:pos="1701"/>
        </w:tabs>
        <w:spacing w:before="0"/>
        <w:ind w:right="-34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075C82" w:rsidRPr="003D71DF" w:rsidRDefault="00075C82" w:rsidP="00075C82">
      <w:pPr>
        <w:tabs>
          <w:tab w:val="left" w:pos="1701"/>
        </w:tabs>
        <w:spacing w:before="0"/>
        <w:ind w:right="-34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075C82" w:rsidRPr="00D968D6" w:rsidRDefault="00075C82" w:rsidP="00075C82">
      <w:pPr>
        <w:tabs>
          <w:tab w:val="left" w:pos="1701"/>
        </w:tabs>
        <w:spacing w:before="0"/>
        <w:ind w:right="-340"/>
        <w:rPr>
          <w:rFonts w:cstheme="minorHAnsi"/>
        </w:rPr>
      </w:pPr>
      <w:r w:rsidRPr="003D71DF">
        <w:rPr>
          <w:rFonts w:cstheme="minorHAnsi"/>
        </w:rPr>
        <w:t xml:space="preserve">Σας δηλώνουμε ακόμη ότι η υπόψη εγγύηση μας, θα παραμείνει σε πλήρη ισχύ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w:t>
      </w:r>
      <w:r>
        <w:rPr>
          <w:rFonts w:cstheme="minorHAnsi"/>
        </w:rPr>
        <w:t>ς</w:t>
      </w:r>
      <w:r w:rsidRPr="00D968D6">
        <w:rPr>
          <w:rFonts w:cstheme="minorHAnsi"/>
        </w:rPr>
        <w:t xml:space="preserve"> της εγγύησης </w:t>
      </w:r>
      <w:r w:rsidRPr="003D71DF">
        <w:rPr>
          <w:rFonts w:cstheme="minorHAnsi"/>
        </w:rPr>
        <w:t>το ποσό της κατάπτωσης υπόκειται στο εκάστοτε ισχύον τέλος χαρτοσήμου.</w:t>
      </w:r>
    </w:p>
    <w:p w:rsidR="00075C82" w:rsidRPr="003D71DF" w:rsidRDefault="00075C82" w:rsidP="00075C82">
      <w:pPr>
        <w:tabs>
          <w:tab w:val="left" w:pos="1701"/>
        </w:tabs>
        <w:spacing w:before="0"/>
        <w:ind w:right="-340"/>
        <w:rPr>
          <w:rFonts w:cstheme="minorHAnsi"/>
        </w:rPr>
      </w:pPr>
      <w:r w:rsidRPr="003D71DF">
        <w:rPr>
          <w:rFonts w:cstheme="minorHAnsi"/>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075C82" w:rsidRPr="001E5BAF" w:rsidRDefault="00075C82" w:rsidP="00075C82">
      <w:pPr>
        <w:pStyle w:val="Heading1"/>
        <w:numPr>
          <w:ilvl w:val="0"/>
          <w:numId w:val="0"/>
        </w:numPr>
        <w:rPr>
          <w:color w:val="FF0000"/>
          <w:sz w:val="28"/>
          <w:szCs w:val="28"/>
        </w:rPr>
      </w:pPr>
      <w:bookmarkStart w:id="2" w:name="_Toc536523127"/>
      <w:r w:rsidRPr="00EE4FCE">
        <w:rPr>
          <w:color w:val="FF0000"/>
          <w:sz w:val="28"/>
          <w:szCs w:val="28"/>
        </w:rPr>
        <w:lastRenderedPageBreak/>
        <w:t>ΠΑΡΑΡΤΗΜΑ ΙΙΙ: ΤΥΠΟΠΟΙΗΜΕΝΟ ΕΝΤΥΠΟ ΥΠΕΥΘΥΝΗΣ ΔΗΛΩΣΗΣ (TEΥΔ)</w:t>
      </w:r>
      <w:bookmarkEnd w:id="2"/>
    </w:p>
    <w:p w:rsidR="00075C82" w:rsidRDefault="00075C82" w:rsidP="00075C82">
      <w:pPr>
        <w:jc w:val="center"/>
      </w:pPr>
      <w:r>
        <w:rPr>
          <w:b/>
          <w:bCs/>
        </w:rPr>
        <w:t xml:space="preserve">ΤΥΠΟΠΟΙΗΜΕΝΟ ΕΝΤΥΠΟ ΥΠΕΥΘΥΝΗΣ ΔΗΛΩΣΗΣ </w:t>
      </w:r>
      <w:r>
        <w:rPr>
          <w:b/>
          <w:bCs/>
          <w:sz w:val="24"/>
          <w:szCs w:val="24"/>
        </w:rPr>
        <w:t>(TEΥΔ)</w:t>
      </w:r>
    </w:p>
    <w:p w:rsidR="00075C82" w:rsidRDefault="00075C82" w:rsidP="00075C82">
      <w:pPr>
        <w:jc w:val="center"/>
      </w:pPr>
      <w:r>
        <w:rPr>
          <w:b/>
          <w:bCs/>
          <w:sz w:val="24"/>
          <w:szCs w:val="24"/>
        </w:rPr>
        <w:t>[άρθρου 79 παρ. 4 ν. 4412/2016 (Α 147)]</w:t>
      </w:r>
    </w:p>
    <w:p w:rsidR="00075C82" w:rsidRDefault="00075C82" w:rsidP="00075C82">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75C82" w:rsidRPr="00580EC3" w:rsidRDefault="00075C82" w:rsidP="00075C82">
      <w:pPr>
        <w:jc w:val="center"/>
        <w:rPr>
          <w:b/>
          <w:bCs/>
          <w:u w:val="single"/>
        </w:rPr>
      </w:pPr>
      <w:r w:rsidRPr="00E06A52">
        <w:rPr>
          <w:b/>
          <w:bCs/>
          <w:u w:val="single"/>
        </w:rPr>
        <w:t>Μέρος Ι: Πληροφορίες σχετικά με την αναθέτουσα αρχή/αναθέτοντα φορέα</w:t>
      </w:r>
      <w:r>
        <w:rPr>
          <w:rStyle w:val="13"/>
          <w:b/>
          <w:bCs/>
          <w:u w:val="single"/>
        </w:rPr>
        <w:endnoteReference w:id="1"/>
      </w:r>
    </w:p>
    <w:p w:rsidR="00075C82" w:rsidRPr="00940AFD" w:rsidRDefault="00075C82" w:rsidP="00075C82">
      <w:pPr>
        <w:jc w:val="center"/>
        <w:rPr>
          <w:b/>
          <w:bCs/>
          <w:u w:val="single"/>
        </w:rPr>
      </w:pPr>
      <w:r w:rsidRPr="00E06A52">
        <w:rPr>
          <w:b/>
          <w:bCs/>
          <w:u w:val="single"/>
        </w:rPr>
        <w:t>και τη διαδικασία ανάθεσης</w:t>
      </w:r>
    </w:p>
    <w:p w:rsidR="00075C82" w:rsidRDefault="00075C82" w:rsidP="00075C82">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075C82" w:rsidRPr="00E45B24" w:rsidTr="00FA4C43">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075C82" w:rsidRPr="00E45B24" w:rsidRDefault="00075C82" w:rsidP="00FA4C43">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075C82" w:rsidRPr="00903F9E" w:rsidRDefault="00075C82" w:rsidP="00FA4C43">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w:t>
            </w:r>
            <w:r>
              <w:rPr>
                <w:rFonts w:ascii="Calibri" w:hAnsi="Calibri" w:cs="Calibri"/>
                <w:b/>
                <w:iCs/>
              </w:rPr>
              <w:t>ΛΟΓΙΑΣ ΚΑΙ ΕΡΕΥΝΑΣ</w:t>
            </w:r>
          </w:p>
          <w:p w:rsidR="00075C82" w:rsidRPr="00E45B24" w:rsidRDefault="00075C82" w:rsidP="00FA4C43">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075C82" w:rsidRPr="00547262" w:rsidRDefault="00075C82" w:rsidP="00FA4C43">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075C82" w:rsidRPr="00E45B24" w:rsidRDefault="00075C82" w:rsidP="00FA4C43">
            <w:pPr>
              <w:rPr>
                <w:rFonts w:ascii="Calibri" w:hAnsi="Calibri" w:cs="Calibri"/>
              </w:rPr>
            </w:pPr>
            <w:r>
              <w:rPr>
                <w:rFonts w:ascii="Calibri" w:hAnsi="Calibri" w:cs="Calibri"/>
              </w:rPr>
              <w:t xml:space="preserve">- Αρμόδιος για πληροφορίες: </w:t>
            </w:r>
            <w:r w:rsidRPr="00084101">
              <w:t>Χρ. Χουλάκη</w:t>
            </w:r>
          </w:p>
          <w:p w:rsidR="00075C82" w:rsidRPr="00E45B24" w:rsidRDefault="00075C82" w:rsidP="00FA4C43">
            <w:pPr>
              <w:rPr>
                <w:rFonts w:ascii="Calibri" w:hAnsi="Calibri" w:cs="Calibri"/>
              </w:rPr>
            </w:pPr>
            <w:r w:rsidRPr="00E45B24">
              <w:rPr>
                <w:rFonts w:ascii="Calibri" w:hAnsi="Calibri" w:cs="Calibri"/>
              </w:rPr>
              <w:t xml:space="preserve">- Τηλέφωνο: </w:t>
            </w:r>
            <w:r w:rsidRPr="00084101">
              <w:rPr>
                <w:rFonts w:ascii="Calibri" w:hAnsi="Calibri" w:cs="Calibri"/>
              </w:rPr>
              <w:t xml:space="preserve">+30 2810 </w:t>
            </w:r>
            <w:r w:rsidRPr="00084101">
              <w:rPr>
                <w:rFonts w:ascii="Calibri" w:hAnsi="Calibri" w:cs="Tahoma"/>
                <w:iCs/>
              </w:rPr>
              <w:t>391515</w:t>
            </w:r>
          </w:p>
          <w:p w:rsidR="00075C82" w:rsidRPr="00E45B24" w:rsidRDefault="00075C82" w:rsidP="00FA4C43">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F01789">
                <w:rPr>
                  <w:rStyle w:val="Hyperlink"/>
                  <w:rFonts w:cs="Calibri"/>
                  <w:lang w:val="en-US"/>
                </w:rPr>
                <w:t>procurement</w:t>
              </w:r>
              <w:r w:rsidRPr="00F01789">
                <w:rPr>
                  <w:rStyle w:val="Hyperlink"/>
                  <w:rFonts w:cs="Calibri"/>
                </w:rPr>
                <w:t>@</w:t>
              </w:r>
              <w:r w:rsidRPr="00F01789">
                <w:rPr>
                  <w:rStyle w:val="Hyperlink"/>
                  <w:rFonts w:cs="Calibri"/>
                  <w:lang w:val="en-US"/>
                </w:rPr>
                <w:t>admin</w:t>
              </w:r>
              <w:r w:rsidRPr="00F01789">
                <w:rPr>
                  <w:rStyle w:val="Hyperlink"/>
                  <w:rFonts w:cs="Calibri"/>
                </w:rPr>
                <w:t>.</w:t>
              </w:r>
              <w:r w:rsidRPr="00F01789">
                <w:rPr>
                  <w:rStyle w:val="Hyperlink"/>
                  <w:rFonts w:cs="Calibri"/>
                  <w:lang w:val="en-US"/>
                </w:rPr>
                <w:t>forth</w:t>
              </w:r>
              <w:r w:rsidRPr="00F01789">
                <w:rPr>
                  <w:rStyle w:val="Hyperlink"/>
                  <w:rFonts w:cs="Calibri"/>
                </w:rPr>
                <w:t>.</w:t>
              </w:r>
              <w:proofErr w:type="spellStart"/>
              <w:r w:rsidRPr="00F01789">
                <w:rPr>
                  <w:rStyle w:val="Hyperlink"/>
                  <w:rFonts w:cs="Calibri"/>
                </w:rPr>
                <w:t>gr</w:t>
              </w:r>
              <w:proofErr w:type="spellEnd"/>
            </w:hyperlink>
          </w:p>
          <w:p w:rsidR="00075C82" w:rsidRPr="00E45B24" w:rsidRDefault="00075C82" w:rsidP="00FA4C43">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075C82" w:rsidRPr="00E45B24" w:rsidTr="00FA4C43">
        <w:trPr>
          <w:jc w:val="center"/>
        </w:trPr>
        <w:tc>
          <w:tcPr>
            <w:tcW w:w="9071" w:type="dxa"/>
            <w:tcBorders>
              <w:left w:val="single" w:sz="1" w:space="0" w:color="000000"/>
              <w:bottom w:val="single" w:sz="1" w:space="0" w:color="000000"/>
              <w:right w:val="single" w:sz="1" w:space="0" w:color="000000"/>
            </w:tcBorders>
            <w:shd w:val="clear" w:color="auto" w:fill="B2B2B2"/>
          </w:tcPr>
          <w:p w:rsidR="00075C82" w:rsidRPr="00E45B24" w:rsidRDefault="00075C82" w:rsidP="00FA4C43">
            <w:pPr>
              <w:rPr>
                <w:rFonts w:ascii="Calibri" w:hAnsi="Calibri" w:cs="Calibri"/>
              </w:rPr>
            </w:pPr>
            <w:r w:rsidRPr="00E45B24">
              <w:rPr>
                <w:rFonts w:ascii="Calibri" w:hAnsi="Calibri" w:cs="Calibri"/>
                <w:b/>
                <w:bCs/>
              </w:rPr>
              <w:t>Β: Πληροφορίες σχετικά με τη διαδικασία σύναψης σύμβασης</w:t>
            </w:r>
          </w:p>
          <w:p w:rsidR="00075C82" w:rsidRPr="00582FB2" w:rsidRDefault="00075C82" w:rsidP="00FA4C43">
            <w:pPr>
              <w:tabs>
                <w:tab w:val="left" w:pos="1701"/>
              </w:tabs>
              <w:spacing w:before="0"/>
              <w:ind w:right="-340"/>
              <w:rPr>
                <w:rFonts w:ascii="Calibri" w:hAnsi="Calibri" w:cs="Calibri"/>
              </w:rPr>
            </w:pPr>
            <w:r w:rsidRPr="00E45B24">
              <w:rPr>
                <w:rFonts w:ascii="Calibri" w:hAnsi="Calibri" w:cs="Calibri"/>
              </w:rPr>
              <w:t>- Τίτλος ή σύντομη περιγραφή της δ</w:t>
            </w:r>
            <w:r>
              <w:rPr>
                <w:rFonts w:ascii="Calibri" w:hAnsi="Calibri" w:cs="Calibri"/>
              </w:rPr>
              <w:t>ημόσιας σύμβασης</w:t>
            </w:r>
            <w:r w:rsidRPr="00E45B24">
              <w:rPr>
                <w:rFonts w:ascii="Calibri" w:hAnsi="Calibri" w:cs="Calibri"/>
              </w:rPr>
              <w:t xml:space="preserve"> </w:t>
            </w:r>
            <w:r w:rsidRPr="00991704">
              <w:rPr>
                <w:rFonts w:ascii="Calibri" w:hAnsi="Calibri" w:cs="Calibri"/>
              </w:rPr>
              <w:t>«</w:t>
            </w:r>
            <w:r w:rsidRPr="005F0133">
              <w:rPr>
                <w:rFonts w:ascii="Calibri" w:hAnsi="Calibri"/>
                <w:b/>
              </w:rPr>
              <w:t>Υπηρεσίες καθαριότητας των κτ</w:t>
            </w:r>
            <w:r>
              <w:rPr>
                <w:rFonts w:ascii="Calibri" w:hAnsi="Calibri"/>
                <w:b/>
              </w:rPr>
              <w:t>η</w:t>
            </w:r>
            <w:r w:rsidRPr="005F0133">
              <w:rPr>
                <w:rFonts w:ascii="Calibri" w:hAnsi="Calibri"/>
                <w:b/>
              </w:rPr>
              <w:t>ριακών εγκαταστάσεων του Τμήματος Βιοϊατρικών Ερευνών του ΙΤΕ</w:t>
            </w:r>
            <w:r>
              <w:rPr>
                <w:rFonts w:ascii="Calibri" w:hAnsi="Calibri" w:cs="Calibri"/>
              </w:rPr>
              <w:t>»</w:t>
            </w:r>
          </w:p>
          <w:p w:rsidR="00075C82" w:rsidRPr="000C0EBF" w:rsidRDefault="00075C82" w:rsidP="00FA4C43">
            <w:pPr>
              <w:rPr>
                <w:rFonts w:ascii="Calibri" w:eastAsia="Calibri" w:hAnsi="Calibri" w:cs="Calibri"/>
                <w:sz w:val="24"/>
                <w:szCs w:val="24"/>
              </w:rPr>
            </w:pPr>
            <w:r w:rsidRPr="00793472">
              <w:rPr>
                <w:rFonts w:cstheme="minorHAnsi"/>
                <w:color w:val="000000"/>
                <w:lang w:eastAsia="el-GR"/>
              </w:rPr>
              <w:t>CPV</w:t>
            </w:r>
            <w:r>
              <w:rPr>
                <w:rFonts w:cstheme="minorHAnsi"/>
                <w:color w:val="000000"/>
                <w:lang w:eastAsia="el-GR"/>
              </w:rPr>
              <w:t>:</w:t>
            </w:r>
            <w:r w:rsidRPr="00793472">
              <w:rPr>
                <w:rFonts w:cstheme="minorHAnsi"/>
                <w:color w:val="000000"/>
                <w:lang w:eastAsia="el-GR"/>
              </w:rPr>
              <w:t xml:space="preserve"> </w:t>
            </w:r>
            <w:r w:rsidRPr="00A534B2">
              <w:t xml:space="preserve">: </w:t>
            </w:r>
            <w:r w:rsidRPr="00A534B2">
              <w:rPr>
                <w:rFonts w:ascii="Calibri" w:hAnsi="Calibri" w:cs="Calibri"/>
                <w:spacing w:val="-1"/>
              </w:rPr>
              <w:t>90911200-8 - Υπηρεσίες καθαρισμού κτηρίων</w:t>
            </w:r>
          </w:p>
          <w:p w:rsidR="00075C82" w:rsidRPr="00A534B2" w:rsidRDefault="00075C82" w:rsidP="00FA4C43">
            <w:pPr>
              <w:rPr>
                <w:rFonts w:ascii="Calibri" w:hAnsi="Calibri" w:cs="Calibri"/>
                <w:spacing w:val="-1"/>
              </w:rPr>
            </w:pPr>
            <w:r w:rsidRPr="00E45B24">
              <w:rPr>
                <w:rFonts w:cstheme="minorHAnsi"/>
              </w:rPr>
              <w:t xml:space="preserve">- Κωδικός στο </w:t>
            </w:r>
            <w:r w:rsidRPr="00512A9D">
              <w:rPr>
                <w:rFonts w:cstheme="minorHAnsi"/>
              </w:rPr>
              <w:t>ΚΗΜΔΗΣ</w:t>
            </w:r>
            <w:r>
              <w:t xml:space="preserve">: ΑΔΑΜ έγκρισης </w:t>
            </w:r>
            <w:r w:rsidRPr="00A534B2">
              <w:rPr>
                <w:rFonts w:ascii="Calibri" w:hAnsi="Calibri" w:cs="Calibri"/>
                <w:spacing w:val="-1"/>
              </w:rPr>
              <w:t>19REQ004335024</w:t>
            </w:r>
          </w:p>
          <w:p w:rsidR="00075C82" w:rsidRPr="00E45B24" w:rsidRDefault="00075C82" w:rsidP="00FA4C43">
            <w:pPr>
              <w:rPr>
                <w:rFonts w:ascii="Calibri" w:hAnsi="Calibri" w:cs="Calibri"/>
              </w:rPr>
            </w:pPr>
            <w:r w:rsidRPr="00E45B24">
              <w:rPr>
                <w:rFonts w:ascii="Calibri" w:hAnsi="Calibri" w:cs="Calibri"/>
              </w:rPr>
              <w:t xml:space="preserve">- Η σύμβαση αναφέρεται σε </w:t>
            </w:r>
            <w:r w:rsidRPr="00AC726E">
              <w:rPr>
                <w:rFonts w:ascii="Calibri" w:hAnsi="Calibri" w:cs="Calibri"/>
                <w:b/>
              </w:rPr>
              <w:t>υπηρεσίες</w:t>
            </w:r>
          </w:p>
          <w:p w:rsidR="00075C82" w:rsidRPr="00E45B24" w:rsidRDefault="00075C82" w:rsidP="00FA4C43">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xml:space="preserve">): </w:t>
            </w:r>
            <w:r w:rsidRPr="00A534B2">
              <w:rPr>
                <w:rFonts w:cstheme="minorHAnsi"/>
              </w:rPr>
              <w:t>ΙΜΒΒ ΒΕ 2019 ΣΥΝ 1</w:t>
            </w:r>
          </w:p>
        </w:tc>
      </w:tr>
    </w:tbl>
    <w:p w:rsidR="00075C82" w:rsidRDefault="00075C82" w:rsidP="00075C82"/>
    <w:p w:rsidR="00075C82" w:rsidRDefault="00075C82" w:rsidP="00075C82">
      <w:pPr>
        <w:shd w:val="clear" w:color="auto" w:fill="B2B2B2"/>
      </w:pPr>
      <w:r>
        <w:t>ΟΛΕΣ ΟΙ ΥΠΟΛΟΙΠΕΣ ΠΛΗΡΟΦΟΡΙΕΣ ΣΕ ΚΑΘΕ ΕΝΟΤΗΤΑ ΤΟΥ ΤΕΥΔ ΘΑ ΠΡΕΠΕΙ ΝΑ ΣΥΜΠΛΗΡΩΘΟΥΝ ΑΠΟ ΤΟΝ ΟΙΚΟΝΟΜΙΚΟ ΦΟΡΕΑ</w:t>
      </w:r>
    </w:p>
    <w:p w:rsidR="00075C82" w:rsidRPr="00BE4534" w:rsidRDefault="00075C82" w:rsidP="00075C82">
      <w:pPr>
        <w:pageBreakBefore/>
        <w:jc w:val="center"/>
      </w:pPr>
      <w:r w:rsidRPr="00BE4534">
        <w:rPr>
          <w:b/>
          <w:bCs/>
          <w:u w:val="single"/>
        </w:rPr>
        <w:lastRenderedPageBreak/>
        <w:t>Μέρος II: Πληροφορίες σχετικά με τον οικονομικό φορέα</w:t>
      </w:r>
    </w:p>
    <w:p w:rsidR="00075C82" w:rsidRDefault="00075C82" w:rsidP="00075C82">
      <w:pPr>
        <w:jc w:val="center"/>
      </w:pPr>
      <w:r w:rsidRPr="00BE4534">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rPr>
                <w:b/>
                <w:i/>
              </w:rPr>
              <w:t>Απάντηση:</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   ]</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t>Αριθμός φορολογικού μητρώου (ΑΦΜ):</w:t>
            </w:r>
          </w:p>
          <w:p w:rsidR="00075C82" w:rsidRDefault="00075C82" w:rsidP="00FA4C4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   ]</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w:t>
            </w:r>
          </w:p>
        </w:tc>
      </w:tr>
      <w:tr w:rsidR="00075C82" w:rsidTr="00FA4C43">
        <w:trPr>
          <w:trHeight w:val="1533"/>
        </w:trPr>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pPr>
              <w:shd w:val="clear" w:color="auto" w:fill="FFFFFF"/>
            </w:pPr>
            <w:r>
              <w:t>Αρμόδιος ή αρμόδιοι</w:t>
            </w:r>
            <w:r>
              <w:rPr>
                <w:rStyle w:val="a"/>
              </w:rPr>
              <w:endnoteReference w:id="2"/>
            </w:r>
            <w:r>
              <w:rPr>
                <w:rStyle w:val="a"/>
              </w:rPr>
              <w:t xml:space="preserve"> </w:t>
            </w:r>
            <w:r>
              <w:t>:</w:t>
            </w:r>
          </w:p>
          <w:p w:rsidR="00075C82" w:rsidRDefault="00075C82" w:rsidP="00FA4C43">
            <w:r>
              <w:t>Τηλέφωνο:</w:t>
            </w:r>
          </w:p>
          <w:p w:rsidR="00075C82" w:rsidRDefault="00075C82" w:rsidP="00FA4C43">
            <w:proofErr w:type="spellStart"/>
            <w:r>
              <w:t>Ηλ</w:t>
            </w:r>
            <w:proofErr w:type="spellEnd"/>
            <w:r>
              <w:t>. ταχυδρομείο:</w:t>
            </w:r>
          </w:p>
          <w:p w:rsidR="00075C82" w:rsidRDefault="00075C82" w:rsidP="00FA4C43">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w:t>
            </w:r>
          </w:p>
          <w:p w:rsidR="00075C82" w:rsidRDefault="00075C82" w:rsidP="00FA4C43">
            <w:r>
              <w:t>[……]</w:t>
            </w:r>
          </w:p>
          <w:p w:rsidR="00075C82" w:rsidRDefault="00075C82" w:rsidP="00FA4C43">
            <w:r>
              <w:t>[……]</w:t>
            </w:r>
          </w:p>
          <w:p w:rsidR="00075C82" w:rsidRDefault="00075C82" w:rsidP="00FA4C43">
            <w:r>
              <w:t>[……]</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rPr>
                <w:b/>
                <w:bCs/>
                <w:i/>
                <w:iCs/>
              </w:rPr>
              <w:t>Απάντηση:</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t>Ο οικονομικός φορέας είναι πολύ μικρή, μικρή ή μεσαία επιχείρηση</w:t>
            </w:r>
            <w:r>
              <w:rPr>
                <w:rStyle w:val="a"/>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snapToGrid w:val="0"/>
            </w:pPr>
          </w:p>
        </w:tc>
      </w:tr>
      <w:tr w:rsidR="00075C82" w:rsidRPr="00BE4534" w:rsidTr="00FA4C43">
        <w:tc>
          <w:tcPr>
            <w:tcW w:w="4479" w:type="dxa"/>
            <w:tcBorders>
              <w:left w:val="single" w:sz="4" w:space="0" w:color="000000"/>
              <w:bottom w:val="single" w:sz="4" w:space="0" w:color="000000"/>
            </w:tcBorders>
            <w:shd w:val="clear" w:color="auto" w:fill="auto"/>
          </w:tcPr>
          <w:p w:rsidR="00075C82" w:rsidRPr="00BE4534" w:rsidRDefault="00075C82" w:rsidP="00FA4C43">
            <w:r w:rsidRPr="00BE453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75C82" w:rsidRPr="00BE4534" w:rsidRDefault="00075C82" w:rsidP="00FA4C43">
            <w:r w:rsidRPr="00BE4534">
              <w:t>[] Ναι [] Όχι [] Άνευ αντικειμένου</w:t>
            </w:r>
          </w:p>
          <w:p w:rsidR="00075C82" w:rsidRPr="00BE4534" w:rsidRDefault="00075C82" w:rsidP="00FA4C43"/>
          <w:p w:rsidR="00075C82" w:rsidRPr="00BE4534" w:rsidRDefault="00075C82" w:rsidP="00FA4C43"/>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Pr="00BE4534" w:rsidRDefault="00075C82" w:rsidP="00FA4C43">
            <w:r w:rsidRPr="00BE4534">
              <w:rPr>
                <w:b/>
              </w:rPr>
              <w:t>Εάν ναι</w:t>
            </w:r>
            <w:r w:rsidRPr="00BE4534">
              <w:t>:</w:t>
            </w:r>
          </w:p>
          <w:p w:rsidR="00075C82" w:rsidRPr="00BE4534" w:rsidRDefault="00075C82" w:rsidP="00FA4C43">
            <w:r w:rsidRPr="00BE453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75C82" w:rsidRPr="00BE4534" w:rsidRDefault="00075C82" w:rsidP="00FA4C43">
            <w:r w:rsidRPr="00BE4534">
              <w:t>α) Αναφέρετε την ονομασία του καταλόγου ή του πιστοποιητικού και τον σχετικό αριθμό εγγραφής ή πιστοποίησης, κατά περίπτωση:</w:t>
            </w:r>
          </w:p>
          <w:p w:rsidR="00075C82" w:rsidRPr="00BE4534" w:rsidRDefault="00075C82" w:rsidP="00FA4C43">
            <w:r w:rsidRPr="00BE4534">
              <w:t>β) Εάν το πιστοποιητικό εγγραφής ή η πιστοποίηση διατίθεται ηλεκτρονικά, αναφέρετε:</w:t>
            </w:r>
          </w:p>
          <w:p w:rsidR="00075C82" w:rsidRPr="00BE4534" w:rsidRDefault="00075C82" w:rsidP="00FA4C43">
            <w:r w:rsidRPr="00BE4534">
              <w:t>γ) Αναφέρετε τα δικαιολογητικά στα οποία βασίζεται η εγγραφή ή η πιστοποίηση και, κατά περίπτωση, την κατάταξη στον επίσημο κατάλογο</w:t>
            </w:r>
            <w:r w:rsidRPr="00BE4534">
              <w:rPr>
                <w:rStyle w:val="a"/>
              </w:rPr>
              <w:endnoteReference w:id="4"/>
            </w:r>
            <w:r w:rsidRPr="00BE4534">
              <w:t>:</w:t>
            </w:r>
          </w:p>
          <w:p w:rsidR="00075C82" w:rsidRPr="00BE4534" w:rsidRDefault="00075C82" w:rsidP="00FA4C43">
            <w:r w:rsidRPr="00BE4534">
              <w:t>δ) Η εγγραφή ή η πιστοποίηση καλύπτει όλα τα απαιτούμενα κριτήρια επιλογής;</w:t>
            </w:r>
          </w:p>
          <w:p w:rsidR="00075C82" w:rsidRPr="00BE4534" w:rsidRDefault="00075C82" w:rsidP="00FA4C43">
            <w:r w:rsidRPr="00BE4534">
              <w:rPr>
                <w:b/>
              </w:rPr>
              <w:lastRenderedPageBreak/>
              <w:t>Εάν όχι:</w:t>
            </w:r>
          </w:p>
          <w:p w:rsidR="00075C82" w:rsidRPr="00BE4534" w:rsidRDefault="00075C82" w:rsidP="00FA4C43">
            <w:r w:rsidRPr="00BE4534">
              <w:rPr>
                <w:b/>
                <w:u w:val="single"/>
              </w:rPr>
              <w:t>Επιπροσθέτως, συμπληρώστε τις πληροφορίες που λείπουν στο μέρος IV, ενότητες Α, Β, Γ, ή Δ κατά περίπτωση</w:t>
            </w:r>
            <w:r w:rsidRPr="00BE4534">
              <w:t xml:space="preserve"> </w:t>
            </w:r>
            <w:r w:rsidRPr="00BE4534">
              <w:rPr>
                <w:b/>
                <w:i/>
              </w:rPr>
              <w:t>ΜΟΝΟ εφόσον αυτό απαιτείται στη σχετική διακήρυξη ή στα έγγραφα της σύμβασης:</w:t>
            </w:r>
          </w:p>
          <w:p w:rsidR="00075C82" w:rsidRPr="00BE4534" w:rsidRDefault="00075C82" w:rsidP="00FA4C43">
            <w:r w:rsidRPr="00BE4534">
              <w:t xml:space="preserve">ε) Ο οικονομικός φορέας θα είναι σε θέση να προσκομίσει </w:t>
            </w:r>
            <w:r w:rsidRPr="00BE4534">
              <w:rPr>
                <w:b/>
              </w:rPr>
              <w:t>βεβαίωση</w:t>
            </w:r>
            <w:r w:rsidRPr="00BE453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75C82" w:rsidRPr="00BE4534" w:rsidRDefault="00075C82" w:rsidP="00FA4C43">
            <w:r w:rsidRPr="00BE4534">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Pr="00BE4534" w:rsidRDefault="00075C82" w:rsidP="00FA4C43">
            <w:pPr>
              <w:snapToGrid w:val="0"/>
            </w:pPr>
          </w:p>
          <w:p w:rsidR="00075C82" w:rsidRPr="00BE4534" w:rsidRDefault="00075C82" w:rsidP="00FA4C43"/>
          <w:p w:rsidR="00075C82" w:rsidRPr="00BE4534" w:rsidRDefault="00075C82" w:rsidP="00FA4C43"/>
          <w:p w:rsidR="00075C82" w:rsidRPr="00BE4534" w:rsidRDefault="00075C82" w:rsidP="00FA4C43"/>
          <w:p w:rsidR="00075C82" w:rsidRPr="00BE4534" w:rsidRDefault="00075C82" w:rsidP="00FA4C43"/>
          <w:p w:rsidR="00075C82" w:rsidRPr="00BE4534" w:rsidRDefault="00075C82" w:rsidP="00FA4C43"/>
          <w:p w:rsidR="00075C82" w:rsidRPr="00BE4534" w:rsidRDefault="00075C82" w:rsidP="00FA4C43">
            <w:r w:rsidRPr="00BE4534">
              <w:t>α) [……]</w:t>
            </w:r>
          </w:p>
          <w:p w:rsidR="00075C82" w:rsidRPr="00BE4534" w:rsidRDefault="00075C82" w:rsidP="00FA4C43"/>
          <w:p w:rsidR="00075C82" w:rsidRPr="00BE4534" w:rsidRDefault="00075C82" w:rsidP="00FA4C43">
            <w:r w:rsidRPr="00BE4534">
              <w:rPr>
                <w:i/>
              </w:rPr>
              <w:t>β) (διαδικτυακή διεύθυνση, αρχή ή φορέας έκδοσης, επακριβή στοιχεία αναφοράς των εγγράφων):[……][……][……][……]</w:t>
            </w:r>
          </w:p>
          <w:p w:rsidR="00075C82" w:rsidRPr="00BE4534" w:rsidRDefault="00075C82" w:rsidP="00FA4C43">
            <w:r w:rsidRPr="00BE4534">
              <w:t>γ) [……]</w:t>
            </w:r>
          </w:p>
          <w:p w:rsidR="00075C82" w:rsidRPr="00BE4534" w:rsidRDefault="00075C82" w:rsidP="00FA4C43"/>
          <w:p w:rsidR="00075C82" w:rsidRPr="00BE4534" w:rsidRDefault="00075C82" w:rsidP="00FA4C43"/>
          <w:p w:rsidR="00075C82" w:rsidRPr="00BE4534" w:rsidRDefault="00075C82" w:rsidP="00FA4C43">
            <w:r w:rsidRPr="00BE4534">
              <w:t>δ) [] Ναι [] Όχι</w:t>
            </w:r>
          </w:p>
          <w:p w:rsidR="00075C82" w:rsidRPr="00BE4534" w:rsidRDefault="00075C82" w:rsidP="00FA4C43"/>
          <w:p w:rsidR="00075C82" w:rsidRPr="00BE4534" w:rsidRDefault="00075C82" w:rsidP="00FA4C43"/>
          <w:p w:rsidR="00075C82" w:rsidRPr="00BE4534" w:rsidRDefault="00075C82" w:rsidP="00FA4C43"/>
          <w:p w:rsidR="00075C82" w:rsidRPr="00BE4534" w:rsidRDefault="00075C82" w:rsidP="00FA4C43"/>
          <w:p w:rsidR="00075C82" w:rsidRPr="00BE4534" w:rsidRDefault="00075C82" w:rsidP="00FA4C43"/>
          <w:p w:rsidR="00075C82" w:rsidRPr="00BE4534" w:rsidRDefault="00075C82" w:rsidP="00FA4C43"/>
          <w:p w:rsidR="00075C82" w:rsidRPr="00BE4534" w:rsidRDefault="00075C82" w:rsidP="00FA4C43">
            <w:r w:rsidRPr="00BE4534">
              <w:t>ε) [] Ναι [] Όχι</w:t>
            </w:r>
          </w:p>
          <w:p w:rsidR="00075C82" w:rsidRPr="00BE4534" w:rsidRDefault="00075C82" w:rsidP="00FA4C43"/>
          <w:p w:rsidR="00075C82" w:rsidRPr="00BE4534" w:rsidRDefault="00075C82" w:rsidP="00FA4C43"/>
          <w:p w:rsidR="00075C82" w:rsidRPr="00BE4534" w:rsidRDefault="00075C82" w:rsidP="00FA4C43"/>
          <w:p w:rsidR="00075C82" w:rsidRPr="00BE4534" w:rsidRDefault="00075C82" w:rsidP="00FA4C43">
            <w:pPr>
              <w:rPr>
                <w:i/>
              </w:rPr>
            </w:pPr>
          </w:p>
          <w:p w:rsidR="00075C82" w:rsidRPr="00BE4534" w:rsidRDefault="00075C82" w:rsidP="00FA4C43">
            <w:pPr>
              <w:rPr>
                <w:i/>
              </w:rPr>
            </w:pPr>
          </w:p>
          <w:p w:rsidR="00075C82" w:rsidRPr="00BE4534" w:rsidRDefault="00075C82" w:rsidP="00FA4C43">
            <w:pPr>
              <w:rPr>
                <w:i/>
              </w:rPr>
            </w:pPr>
          </w:p>
          <w:p w:rsidR="00075C82" w:rsidRPr="00BE4534" w:rsidRDefault="00075C82" w:rsidP="00FA4C43">
            <w:pPr>
              <w:rPr>
                <w:i/>
              </w:rPr>
            </w:pPr>
          </w:p>
          <w:p w:rsidR="00075C82" w:rsidRPr="00BE4534" w:rsidRDefault="00075C82" w:rsidP="00FA4C43">
            <w:pPr>
              <w:rPr>
                <w:i/>
              </w:rPr>
            </w:pPr>
          </w:p>
          <w:p w:rsidR="00075C82" w:rsidRPr="00BE4534" w:rsidRDefault="00075C82" w:rsidP="00FA4C43">
            <w:r w:rsidRPr="00BE4534">
              <w:rPr>
                <w:i/>
              </w:rPr>
              <w:t>(διαδικτυακή διεύθυνση, αρχή ή φορέας έκδοσης, επακριβή στοιχεία αναφοράς των εγγράφων):</w:t>
            </w:r>
          </w:p>
          <w:p w:rsidR="00075C82" w:rsidRDefault="00075C82" w:rsidP="00FA4C43">
            <w:r w:rsidRPr="00BE4534">
              <w:rPr>
                <w:i/>
              </w:rPr>
              <w:t>[……][……][……][……]</w:t>
            </w:r>
          </w:p>
        </w:tc>
      </w:tr>
      <w:tr w:rsidR="00075C82" w:rsidTr="00FA4C43">
        <w:tc>
          <w:tcPr>
            <w:tcW w:w="4479" w:type="dxa"/>
            <w:tcBorders>
              <w:left w:val="single" w:sz="4" w:space="0" w:color="000000"/>
              <w:bottom w:val="single" w:sz="4" w:space="0" w:color="000000"/>
            </w:tcBorders>
            <w:shd w:val="clear" w:color="auto" w:fill="auto"/>
          </w:tcPr>
          <w:p w:rsidR="00075C82" w:rsidRDefault="00075C82" w:rsidP="00FA4C43">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75C82" w:rsidRDefault="00075C82" w:rsidP="00FA4C43">
            <w:r>
              <w:rPr>
                <w:b/>
                <w:bCs/>
                <w:i/>
                <w:iCs/>
              </w:rPr>
              <w:t>Απάντηση:</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t>Ο οικονομικός φορέας συμμετέχει στη διαδικασία σύναψης δημόσιας σύμβασης από κοινού με άλλους</w:t>
            </w:r>
            <w:r>
              <w:rPr>
                <w:rStyle w:val="a"/>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 Ναι [] Όχι</w:t>
            </w:r>
          </w:p>
        </w:tc>
      </w:tr>
      <w:tr w:rsidR="00075C82" w:rsidTr="00FA4C4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75C82" w:rsidRDefault="00075C82" w:rsidP="00FA4C43">
            <w:r>
              <w:rPr>
                <w:b/>
                <w:i/>
              </w:rPr>
              <w:t>Εάν ναι</w:t>
            </w:r>
            <w:r>
              <w:rPr>
                <w:i/>
              </w:rPr>
              <w:t>, μεριμνήστε για την υποβολή χωριστού εντύπου ΤΕΥΔ από τους άλλους εμπλεκόμενους οικονομικούς φορείς.</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Pr>
                <w:b/>
              </w:rPr>
              <w:t>Εάν ναι</w:t>
            </w:r>
            <w:r>
              <w:t>:</w:t>
            </w:r>
          </w:p>
          <w:p w:rsidR="00075C82" w:rsidRDefault="00075C82" w:rsidP="00FA4C43">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75C82" w:rsidRDefault="00075C82" w:rsidP="00FA4C43">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75C82" w:rsidRDefault="00075C82" w:rsidP="00FA4C43">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snapToGrid w:val="0"/>
            </w:pPr>
          </w:p>
          <w:p w:rsidR="00075C82" w:rsidRDefault="00075C82" w:rsidP="00FA4C43">
            <w:r>
              <w:t>α) [……]</w:t>
            </w:r>
          </w:p>
          <w:p w:rsidR="00075C82" w:rsidRDefault="00075C82" w:rsidP="00FA4C43"/>
          <w:p w:rsidR="00075C82" w:rsidRDefault="00075C82" w:rsidP="00FA4C43"/>
          <w:p w:rsidR="00075C82" w:rsidRDefault="00075C82" w:rsidP="00FA4C43"/>
          <w:p w:rsidR="00075C82" w:rsidRDefault="00075C82" w:rsidP="00FA4C43">
            <w:r>
              <w:t>β) [……]</w:t>
            </w:r>
          </w:p>
          <w:p w:rsidR="00075C82" w:rsidRDefault="00075C82" w:rsidP="00FA4C43"/>
          <w:p w:rsidR="00075C82" w:rsidRDefault="00075C82" w:rsidP="00FA4C43"/>
          <w:p w:rsidR="00075C82" w:rsidRDefault="00075C82" w:rsidP="00FA4C43">
            <w:r>
              <w:t>γ) [……]</w:t>
            </w:r>
          </w:p>
        </w:tc>
      </w:tr>
    </w:tbl>
    <w:p w:rsidR="00075C82" w:rsidRDefault="00075C82" w:rsidP="00075C82">
      <w:pPr>
        <w:pageBreakBefore/>
        <w:jc w:val="center"/>
      </w:pPr>
      <w:r>
        <w:rPr>
          <w:b/>
          <w:bCs/>
        </w:rPr>
        <w:lastRenderedPageBreak/>
        <w:t>Β: Πληροφορίες σχετικά με τους νόμιμους εκπροσώπους του οικονομικού φορέα</w:t>
      </w:r>
    </w:p>
    <w:p w:rsidR="00075C82" w:rsidRDefault="00075C82" w:rsidP="00075C82">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rPr>
                <w:b/>
                <w:i/>
              </w:rPr>
              <w:t>Απάντηση:</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t>Ονοματεπώνυμο</w:t>
            </w:r>
          </w:p>
          <w:p w:rsidR="00075C82" w:rsidRDefault="00075C82" w:rsidP="00FA4C43">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w:t>
            </w:r>
          </w:p>
          <w:p w:rsidR="00075C82" w:rsidRDefault="00075C82" w:rsidP="00FA4C43">
            <w:r>
              <w:t>[……]</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w:t>
            </w:r>
          </w:p>
        </w:tc>
      </w:tr>
    </w:tbl>
    <w:p w:rsidR="00075C82" w:rsidRPr="00AD6BED" w:rsidRDefault="00075C82" w:rsidP="00075C82"/>
    <w:p w:rsidR="00075C82" w:rsidRDefault="00075C82" w:rsidP="00075C82">
      <w:pPr>
        <w:pageBreakBefore/>
        <w:ind w:left="850"/>
        <w:jc w:val="center"/>
      </w:pPr>
      <w:r>
        <w:rPr>
          <w:b/>
          <w:bCs/>
        </w:rPr>
        <w:lastRenderedPageBreak/>
        <w:t>Γ: Πληροφορίες σχετικά με τη στήριξη στις ικανότητες άλλων ΦΟΡΕΩΝ</w:t>
      </w:r>
      <w:r>
        <w:rPr>
          <w:rStyle w:val="13"/>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075C82" w:rsidTr="00FA4C43">
        <w:trPr>
          <w:trHeight w:val="343"/>
        </w:trPr>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rPr>
                <w:b/>
                <w:i/>
              </w:rPr>
              <w:t>Απάντηση:</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[]Ναι []Όχι</w:t>
            </w:r>
          </w:p>
        </w:tc>
      </w:tr>
    </w:tbl>
    <w:p w:rsidR="00075C82" w:rsidRDefault="00075C82" w:rsidP="00075C82">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075C82" w:rsidRDefault="00075C82" w:rsidP="00075C82">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75C82" w:rsidRDefault="00075C82" w:rsidP="00075C82">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75C82" w:rsidRDefault="00075C82" w:rsidP="00075C82">
      <w:pPr>
        <w:jc w:val="center"/>
      </w:pPr>
    </w:p>
    <w:p w:rsidR="00075C82" w:rsidRDefault="00075C82" w:rsidP="00075C82">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75C82" w:rsidRDefault="00075C82" w:rsidP="00075C82">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rPr>
                <w:b/>
                <w:i/>
              </w:rPr>
              <w:t>Απάντηση:</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[]Ναι []Όχι</w:t>
            </w:r>
          </w:p>
          <w:p w:rsidR="00075C82" w:rsidRDefault="00075C82" w:rsidP="00FA4C43"/>
          <w:p w:rsidR="00075C82" w:rsidRDefault="00075C82" w:rsidP="00FA4C43">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75C82" w:rsidRDefault="00075C82" w:rsidP="00FA4C43">
            <w:r>
              <w:t>[…]</w:t>
            </w:r>
          </w:p>
        </w:tc>
      </w:tr>
    </w:tbl>
    <w:p w:rsidR="00075C82" w:rsidRDefault="00075C82" w:rsidP="00075C8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75C82" w:rsidRDefault="00075C82" w:rsidP="00075C82">
      <w:pPr>
        <w:pageBreakBefore/>
        <w:jc w:val="center"/>
      </w:pPr>
      <w:r w:rsidRPr="00BE4534">
        <w:rPr>
          <w:b/>
          <w:bCs/>
          <w:u w:val="single"/>
        </w:rPr>
        <w:lastRenderedPageBreak/>
        <w:t>Μέρος III: Λόγοι αποκλεισμού</w:t>
      </w:r>
    </w:p>
    <w:p w:rsidR="00075C82" w:rsidRDefault="00075C82" w:rsidP="00075C82">
      <w:pPr>
        <w:jc w:val="center"/>
      </w:pPr>
      <w:r>
        <w:rPr>
          <w:b/>
          <w:bCs/>
          <w:color w:val="000000"/>
        </w:rPr>
        <w:t>Α: Λόγοι αποκλεισμού που σχετίζονται με ποινικές καταδίκες</w:t>
      </w:r>
      <w:r>
        <w:rPr>
          <w:rStyle w:val="13"/>
          <w:color w:val="000000"/>
        </w:rPr>
        <w:endnoteReference w:id="7"/>
      </w:r>
    </w:p>
    <w:p w:rsidR="00075C82" w:rsidRDefault="00075C82" w:rsidP="00075C82">
      <w:pPr>
        <w:pBdr>
          <w:top w:val="single" w:sz="1" w:space="1" w:color="000000"/>
          <w:left w:val="single" w:sz="1" w:space="1" w:color="000000"/>
          <w:bottom w:val="single" w:sz="1" w:space="1" w:color="000000"/>
          <w:right w:val="single" w:sz="1" w:space="1" w:color="000000"/>
        </w:pBdr>
        <w:shd w:val="clear" w:color="auto" w:fill="CCCCCC"/>
        <w:jc w:val="left"/>
      </w:pPr>
      <w:r>
        <w:t>Στο άρθρο 73 παρ. 1 ορίζονται οι ακόλουθοι λόγοι αποκλεισμού:</w:t>
      </w:r>
    </w:p>
    <w:p w:rsidR="00075C82" w:rsidRDefault="00075C82" w:rsidP="00075C8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8"/>
      </w:r>
      <w:r>
        <w:rPr>
          <w:color w:val="000000"/>
        </w:rPr>
        <w:t>·</w:t>
      </w:r>
    </w:p>
    <w:p w:rsidR="00075C82" w:rsidRDefault="00075C82" w:rsidP="00075C8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δωροδοκία</w:t>
      </w:r>
      <w:r>
        <w:rPr>
          <w:rStyle w:val="13"/>
          <w:color w:val="000000"/>
        </w:rPr>
        <w:endnoteReference w:id="9"/>
      </w:r>
      <w:r>
        <w:rPr>
          <w:color w:val="000000"/>
          <w:vertAlign w:val="superscript"/>
        </w:rPr>
        <w:t>,</w:t>
      </w:r>
      <w:r>
        <w:rPr>
          <w:rStyle w:val="a"/>
          <w:color w:val="000000"/>
        </w:rPr>
        <w:endnoteReference w:id="10"/>
      </w:r>
      <w:r>
        <w:rPr>
          <w:color w:val="000000"/>
        </w:rPr>
        <w:t>·</w:t>
      </w:r>
    </w:p>
    <w:p w:rsidR="00075C82" w:rsidRDefault="00075C82" w:rsidP="00075C8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απάτη</w:t>
      </w:r>
      <w:r>
        <w:rPr>
          <w:rStyle w:val="a"/>
          <w:color w:val="000000"/>
        </w:rPr>
        <w:endnoteReference w:id="11"/>
      </w:r>
      <w:r>
        <w:rPr>
          <w:color w:val="000000"/>
        </w:rPr>
        <w:t>·</w:t>
      </w:r>
    </w:p>
    <w:p w:rsidR="00075C82" w:rsidRDefault="00075C82" w:rsidP="00075C8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τρομοκρατικά εγκλήματα ή εγκλήματα συνδεόμενα με τρομοκρατικές δραστηριότητες</w:t>
      </w:r>
      <w:r>
        <w:rPr>
          <w:rStyle w:val="a"/>
          <w:color w:val="000000"/>
        </w:rPr>
        <w:endnoteReference w:id="12"/>
      </w:r>
      <w:r>
        <w:rPr>
          <w:rStyle w:val="a"/>
          <w:color w:val="000000"/>
        </w:rPr>
        <w:t>·</w:t>
      </w:r>
    </w:p>
    <w:p w:rsidR="00075C82" w:rsidRDefault="00075C82" w:rsidP="00075C8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Pr>
          <w:b/>
          <w:color w:val="000000"/>
        </w:rPr>
        <w:t>νομιμοποίηση εσόδων από παράνομες δραστηριότητες ή χρηματοδότηση της τρομοκρατίας</w:t>
      </w:r>
      <w:r>
        <w:rPr>
          <w:rStyle w:val="a"/>
          <w:color w:val="000000"/>
        </w:rPr>
        <w:endnoteReference w:id="13"/>
      </w:r>
      <w:r>
        <w:rPr>
          <w:color w:val="000000"/>
        </w:rPr>
        <w:t>·</w:t>
      </w:r>
    </w:p>
    <w:p w:rsidR="00075C82" w:rsidRDefault="00075C82" w:rsidP="00075C82">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before="0" w:after="200" w:line="276" w:lineRule="auto"/>
        <w:ind w:left="0" w:firstLine="0"/>
        <w:jc w:val="left"/>
      </w:pPr>
      <w:r w:rsidRPr="001E5BAF">
        <w:rPr>
          <w:rStyle w:val="a"/>
          <w:b/>
          <w:color w:val="000000"/>
        </w:rPr>
        <w:t>παιδική εργασία και άλλες μορφές εμπορίας ανθρώπων</w:t>
      </w:r>
      <w:r>
        <w:rPr>
          <w:rStyle w:val="a"/>
          <w:color w:val="000000"/>
        </w:rPr>
        <w:endnoteReference w:id="14"/>
      </w:r>
      <w:r>
        <w:rPr>
          <w:rStyle w:val="a"/>
          <w:color w:val="000000"/>
        </w:rPr>
        <w:t>.</w:t>
      </w:r>
    </w:p>
    <w:tbl>
      <w:tblPr>
        <w:tblW w:w="0" w:type="auto"/>
        <w:tblInd w:w="108" w:type="dxa"/>
        <w:tblLayout w:type="fixed"/>
        <w:tblLook w:val="0000" w:firstRow="0" w:lastRow="0" w:firstColumn="0" w:lastColumn="0" w:noHBand="0" w:noVBand="0"/>
      </w:tblPr>
      <w:tblGrid>
        <w:gridCol w:w="4479"/>
        <w:gridCol w:w="4510"/>
      </w:tblGrid>
      <w:tr w:rsidR="00075C82" w:rsidTr="00FA4C43">
        <w:trPr>
          <w:trHeight w:val="855"/>
        </w:trPr>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snapToGrid w:val="0"/>
            </w:pPr>
            <w:r>
              <w:rPr>
                <w:b/>
                <w:bCs/>
                <w:i/>
                <w:iCs/>
              </w:rPr>
              <w:t>Απάντηση:</w:t>
            </w:r>
          </w:p>
        </w:tc>
      </w:tr>
      <w:tr w:rsidR="00075C82" w:rsidTr="00FA4C43">
        <w:tc>
          <w:tcPr>
            <w:tcW w:w="4479" w:type="dxa"/>
            <w:tcBorders>
              <w:left w:val="single" w:sz="4" w:space="0" w:color="000000"/>
              <w:bottom w:val="single" w:sz="4" w:space="0" w:color="000000"/>
            </w:tcBorders>
            <w:shd w:val="clear" w:color="auto" w:fill="auto"/>
          </w:tcPr>
          <w:p w:rsidR="00075C82" w:rsidRDefault="00075C82" w:rsidP="00FA4C43">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3"/>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75C82" w:rsidRDefault="00075C82" w:rsidP="00FA4C43">
            <w:r>
              <w:t>[] Ναι [] Όχι</w:t>
            </w:r>
          </w:p>
          <w:p w:rsidR="00075C82" w:rsidRDefault="00075C82" w:rsidP="00FA4C43">
            <w:pPr>
              <w:rPr>
                <w:i/>
              </w:rPr>
            </w:pPr>
          </w:p>
          <w:p w:rsidR="00075C82" w:rsidRDefault="00075C82" w:rsidP="00FA4C43">
            <w:pPr>
              <w:rPr>
                <w:i/>
              </w:rPr>
            </w:pPr>
          </w:p>
          <w:p w:rsidR="00075C82" w:rsidRDefault="00075C82" w:rsidP="00FA4C43">
            <w:pPr>
              <w:rPr>
                <w:i/>
              </w:rPr>
            </w:pPr>
          </w:p>
          <w:p w:rsidR="00075C82" w:rsidRDefault="00075C82" w:rsidP="00FA4C43">
            <w:pPr>
              <w:rPr>
                <w:i/>
              </w:rPr>
            </w:pPr>
          </w:p>
          <w:p w:rsidR="00075C82" w:rsidRDefault="00075C82" w:rsidP="00FA4C43">
            <w:pPr>
              <w:rPr>
                <w:i/>
              </w:rPr>
            </w:pPr>
          </w:p>
          <w:p w:rsidR="00075C82" w:rsidRDefault="00075C82" w:rsidP="00FA4C43">
            <w:pPr>
              <w:rPr>
                <w:i/>
              </w:rPr>
            </w:pPr>
          </w:p>
          <w:p w:rsidR="00075C82" w:rsidRDefault="00075C82" w:rsidP="00FA4C43">
            <w:pPr>
              <w:rPr>
                <w:i/>
              </w:rPr>
            </w:pPr>
          </w:p>
          <w:p w:rsidR="00075C82" w:rsidRDefault="00075C82" w:rsidP="00FA4C43">
            <w:pPr>
              <w:rPr>
                <w:i/>
              </w:rPr>
            </w:pPr>
          </w:p>
          <w:p w:rsidR="00075C82" w:rsidRDefault="00075C82" w:rsidP="00FA4C43">
            <w:pPr>
              <w:rPr>
                <w:i/>
              </w:rPr>
            </w:pPr>
          </w:p>
          <w:p w:rsidR="00075C82" w:rsidRDefault="00075C82" w:rsidP="00FA4C43">
            <w:pPr>
              <w:rPr>
                <w:i/>
              </w:rPr>
            </w:pPr>
          </w:p>
          <w:p w:rsidR="00075C82" w:rsidRDefault="00075C82" w:rsidP="00FA4C43">
            <w:pPr>
              <w:rPr>
                <w:i/>
              </w:rPr>
            </w:pPr>
          </w:p>
          <w:p w:rsidR="00075C82" w:rsidRDefault="00075C82" w:rsidP="00FA4C43">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5C82" w:rsidRDefault="00075C82" w:rsidP="00FA4C43">
            <w:pPr>
              <w:rPr>
                <w:b/>
              </w:rPr>
            </w:pPr>
            <w:r>
              <w:rPr>
                <w:i/>
              </w:rPr>
              <w:t>[……][……][……][……]</w:t>
            </w:r>
            <w:r>
              <w:rPr>
                <w:rStyle w:val="a"/>
              </w:rPr>
              <w:endnoteReference w:id="16"/>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Pr>
                <w:b/>
              </w:rPr>
              <w:t>Εάν ναι</w:t>
            </w:r>
            <w:r>
              <w:t>, αναφέρετε</w:t>
            </w:r>
            <w:r>
              <w:rPr>
                <w:rStyle w:val="a"/>
              </w:rPr>
              <w:endnoteReference w:id="17"/>
            </w:r>
            <w:r>
              <w:t>:</w:t>
            </w:r>
          </w:p>
          <w:p w:rsidR="00075C82" w:rsidRDefault="00075C82" w:rsidP="00FA4C43">
            <w:r>
              <w:t>α) Ημερομηνία της καταδικαστικής απόφασης προσδιορίζοντας ποιο από τα σημεία 1 έως 6 αφορά και τον λόγο ή τους λόγους της καταδίκης,</w:t>
            </w:r>
          </w:p>
          <w:p w:rsidR="00075C82" w:rsidRDefault="00075C82" w:rsidP="00FA4C43">
            <w:pPr>
              <w:jc w:val="left"/>
            </w:pPr>
            <w:r>
              <w:t>β) Προσδιορίστε ποιος έχει καταδικαστεί [ ]·</w:t>
            </w:r>
          </w:p>
          <w:p w:rsidR="00075C82" w:rsidRDefault="00075C82" w:rsidP="00FA4C43">
            <w:r>
              <w:rPr>
                <w:b/>
              </w:rPr>
              <w:lastRenderedPageBreak/>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snapToGrid w:val="0"/>
              <w:jc w:val="left"/>
            </w:pPr>
          </w:p>
          <w:p w:rsidR="00075C82" w:rsidRDefault="00075C82" w:rsidP="00FA4C43">
            <w:pPr>
              <w:jc w:val="left"/>
            </w:pPr>
            <w:r>
              <w:t xml:space="preserve">α) Ημερομηνία:[   ], </w:t>
            </w:r>
          </w:p>
          <w:p w:rsidR="00075C82" w:rsidRDefault="00075C82" w:rsidP="00FA4C43">
            <w:pPr>
              <w:jc w:val="left"/>
            </w:pPr>
            <w:r>
              <w:t xml:space="preserve">σημείο-(-α): [   ], </w:t>
            </w:r>
          </w:p>
          <w:p w:rsidR="00075C82" w:rsidRDefault="00075C82" w:rsidP="00FA4C43">
            <w:pPr>
              <w:jc w:val="left"/>
            </w:pPr>
            <w:r>
              <w:t>λόγος(-οι):[   ]</w:t>
            </w:r>
          </w:p>
          <w:p w:rsidR="00075C82" w:rsidRDefault="00075C82" w:rsidP="00FA4C43">
            <w:pPr>
              <w:jc w:val="left"/>
            </w:pPr>
          </w:p>
          <w:p w:rsidR="00075C82" w:rsidRDefault="00075C82" w:rsidP="00FA4C43">
            <w:pPr>
              <w:jc w:val="left"/>
            </w:pPr>
            <w:r>
              <w:lastRenderedPageBreak/>
              <w:t>β) [……]</w:t>
            </w:r>
          </w:p>
          <w:p w:rsidR="00075C82" w:rsidRDefault="00075C82" w:rsidP="00FA4C43">
            <w:pPr>
              <w:jc w:val="left"/>
            </w:pPr>
            <w:r>
              <w:t>γ) Διάρκεια της περιόδου αποκλεισμού [……] και σχετικό(-ά) σημείο(-α) [   ]</w:t>
            </w:r>
          </w:p>
          <w:p w:rsidR="00075C82" w:rsidRDefault="00075C82" w:rsidP="00FA4C43">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5C82" w:rsidRDefault="00075C82" w:rsidP="00FA4C43">
            <w:r>
              <w:rPr>
                <w:i/>
              </w:rPr>
              <w:t>[……][……][……][……]</w:t>
            </w:r>
            <w:r>
              <w:rPr>
                <w:rStyle w:val="a"/>
              </w:rPr>
              <w:endnoteReference w:id="18"/>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 xml:space="preserve">[] Ναι [] Όχι </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Pr>
                <w:b/>
              </w:rPr>
              <w:t>Εάν ναι,</w:t>
            </w:r>
            <w:r>
              <w:t xml:space="preserve"> περιγράψτε τα μέτρα που λήφθηκαν</w:t>
            </w:r>
            <w:r>
              <w:rPr>
                <w:rStyle w:val="a"/>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w:t>
            </w:r>
          </w:p>
        </w:tc>
      </w:tr>
    </w:tbl>
    <w:p w:rsidR="00075C82" w:rsidRDefault="00075C82" w:rsidP="00075C82">
      <w:pPr>
        <w:pStyle w:val="SectionTitle"/>
      </w:pPr>
    </w:p>
    <w:p w:rsidR="00075C82" w:rsidRDefault="00075C82" w:rsidP="00075C82">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75C82" w:rsidTr="00FA4C4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75C82" w:rsidRDefault="00075C82" w:rsidP="00FA4C43">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75C82" w:rsidRDefault="00075C82" w:rsidP="00FA4C43">
            <w:r>
              <w:rPr>
                <w:b/>
                <w:i/>
              </w:rPr>
              <w:t>Απάντηση:</w:t>
            </w:r>
          </w:p>
        </w:tc>
      </w:tr>
      <w:tr w:rsidR="00075C82" w:rsidTr="00FA4C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75C82" w:rsidRDefault="00075C82" w:rsidP="00FA4C43">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3"/>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 xml:space="preserve">[] Ναι [] Όχι </w:t>
            </w:r>
          </w:p>
        </w:tc>
      </w:tr>
      <w:tr w:rsidR="00075C82" w:rsidTr="00FA4C4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75C82" w:rsidRDefault="00075C82" w:rsidP="00FA4C43">
            <w:pPr>
              <w:snapToGrid w:val="0"/>
            </w:pPr>
          </w:p>
          <w:p w:rsidR="00075C82" w:rsidRDefault="00075C82" w:rsidP="00FA4C43">
            <w:pPr>
              <w:snapToGrid w:val="0"/>
            </w:pPr>
          </w:p>
          <w:p w:rsidR="00075C82" w:rsidRDefault="00075C82" w:rsidP="00FA4C43">
            <w:pPr>
              <w:snapToGrid w:val="0"/>
            </w:pPr>
          </w:p>
          <w:p w:rsidR="00075C82" w:rsidRDefault="00075C82" w:rsidP="00FA4C43">
            <w:pPr>
              <w:snapToGrid w:val="0"/>
            </w:pPr>
            <w:r>
              <w:t xml:space="preserve">Εάν όχι αναφέρετε: </w:t>
            </w:r>
          </w:p>
          <w:p w:rsidR="00075C82" w:rsidRDefault="00075C82" w:rsidP="00FA4C43">
            <w:pPr>
              <w:snapToGrid w:val="0"/>
            </w:pPr>
            <w:r>
              <w:t>α) Χώρα ή κράτος μέλος για το οποίο πρόκειται:</w:t>
            </w:r>
          </w:p>
          <w:p w:rsidR="00075C82" w:rsidRDefault="00075C82" w:rsidP="00FA4C43">
            <w:pPr>
              <w:snapToGrid w:val="0"/>
            </w:pPr>
            <w:r>
              <w:t>β) Ποιο είναι το σχετικό ποσό;</w:t>
            </w:r>
          </w:p>
          <w:p w:rsidR="00075C82" w:rsidRDefault="00075C82" w:rsidP="00FA4C43">
            <w:pPr>
              <w:snapToGrid w:val="0"/>
            </w:pPr>
            <w:r>
              <w:t>γ)Πως διαπιστώθηκε η αθέτηση των υποχρεώσεων;</w:t>
            </w:r>
          </w:p>
          <w:p w:rsidR="00075C82" w:rsidRDefault="00075C82" w:rsidP="00FA4C43">
            <w:pPr>
              <w:snapToGrid w:val="0"/>
            </w:pPr>
            <w:r>
              <w:t>1) Μέσω δικαστικής ή διοικητικής απόφασης;</w:t>
            </w:r>
          </w:p>
          <w:p w:rsidR="00075C82" w:rsidRDefault="00075C82" w:rsidP="00FA4C43">
            <w:pPr>
              <w:snapToGrid w:val="0"/>
            </w:pPr>
            <w:r>
              <w:rPr>
                <w:b/>
              </w:rPr>
              <w:t xml:space="preserve">- </w:t>
            </w:r>
            <w:r>
              <w:t>Η εν λόγω απόφαση είναι τελεσίδικη και δεσμευτική;</w:t>
            </w:r>
          </w:p>
          <w:p w:rsidR="00075C82" w:rsidRDefault="00075C82" w:rsidP="00FA4C43">
            <w:pPr>
              <w:snapToGrid w:val="0"/>
            </w:pPr>
            <w:r>
              <w:t>- Αναφέρατε την ημερομηνία καταδίκης ή έκδοσης απόφασης</w:t>
            </w:r>
          </w:p>
          <w:p w:rsidR="00075C82" w:rsidRDefault="00075C82" w:rsidP="00FA4C43">
            <w:pPr>
              <w:snapToGrid w:val="0"/>
            </w:pPr>
            <w:r>
              <w:t>- Σε περίπτωση καταδικαστικής απόφασης, εφόσον ορίζεται απευθείας σε αυτήν, τη διάρκεια της περιόδου αποκλεισμού:</w:t>
            </w:r>
          </w:p>
          <w:p w:rsidR="00075C82" w:rsidRDefault="00075C82" w:rsidP="00FA4C43">
            <w:pPr>
              <w:snapToGrid w:val="0"/>
              <w:jc w:val="left"/>
            </w:pPr>
            <w:r>
              <w:t>2) Με άλλα μέσα; Διευκρινίστε:</w:t>
            </w:r>
          </w:p>
          <w:p w:rsidR="00075C82" w:rsidRDefault="00075C82" w:rsidP="00FA4C43">
            <w:pPr>
              <w:snapToGrid w:val="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2"/>
            </w:r>
          </w:p>
        </w:tc>
        <w:tc>
          <w:tcPr>
            <w:tcW w:w="2247" w:type="dxa"/>
            <w:tcBorders>
              <w:top w:val="single" w:sz="4" w:space="0" w:color="000000"/>
              <w:left w:val="single" w:sz="4" w:space="0" w:color="000000"/>
              <w:bottom w:val="single" w:sz="4" w:space="0" w:color="000000"/>
            </w:tcBorders>
            <w:shd w:val="clear" w:color="auto" w:fill="auto"/>
          </w:tcPr>
          <w:p w:rsidR="00075C82" w:rsidRDefault="00075C82" w:rsidP="00FA4C43">
            <w:pPr>
              <w:jc w:val="left"/>
            </w:pPr>
            <w:r>
              <w:rPr>
                <w:b/>
                <w:bCs/>
              </w:rPr>
              <w:t>ΦΟΡΟΙ</w:t>
            </w:r>
          </w:p>
          <w:p w:rsidR="00075C82" w:rsidRDefault="00075C82" w:rsidP="00FA4C43"/>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jc w:val="left"/>
            </w:pPr>
            <w:r>
              <w:rPr>
                <w:b/>
                <w:bCs/>
              </w:rPr>
              <w:t>ΕΙΣΦΟΡΕΣ ΚΟΙΝΩΝΙΚΗΣ ΑΣΦΑΛΙΣΗΣ</w:t>
            </w:r>
          </w:p>
        </w:tc>
      </w:tr>
      <w:tr w:rsidR="00075C82" w:rsidTr="00FA4C4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75C82" w:rsidRDefault="00075C82" w:rsidP="00FA4C43">
            <w:pPr>
              <w:snapToGrid w:val="0"/>
            </w:pPr>
          </w:p>
        </w:tc>
        <w:tc>
          <w:tcPr>
            <w:tcW w:w="2247" w:type="dxa"/>
            <w:tcBorders>
              <w:left w:val="single" w:sz="4" w:space="0" w:color="000000"/>
              <w:bottom w:val="single" w:sz="4" w:space="0" w:color="000000"/>
            </w:tcBorders>
            <w:shd w:val="clear" w:color="auto" w:fill="auto"/>
          </w:tcPr>
          <w:p w:rsidR="00075C82" w:rsidRDefault="00075C82" w:rsidP="00FA4C43">
            <w:pPr>
              <w:snapToGrid w:val="0"/>
            </w:pPr>
          </w:p>
          <w:p w:rsidR="00075C82" w:rsidRDefault="00075C82" w:rsidP="00FA4C43">
            <w:r>
              <w:t>α)[……]·</w:t>
            </w:r>
          </w:p>
          <w:p w:rsidR="00075C82" w:rsidRDefault="00075C82" w:rsidP="00FA4C43"/>
          <w:p w:rsidR="00075C82" w:rsidRDefault="00075C82" w:rsidP="00FA4C43">
            <w:r>
              <w:t>β)[……]</w:t>
            </w:r>
          </w:p>
          <w:p w:rsidR="00075C82" w:rsidRDefault="00075C82" w:rsidP="00FA4C43"/>
          <w:p w:rsidR="00075C82" w:rsidRDefault="00075C82" w:rsidP="00FA4C43"/>
          <w:p w:rsidR="00075C82" w:rsidRDefault="00075C82" w:rsidP="00FA4C43">
            <w:r>
              <w:t xml:space="preserve">γ.1) [] Ναι [] Όχι </w:t>
            </w:r>
          </w:p>
          <w:p w:rsidR="00075C82" w:rsidRDefault="00075C82" w:rsidP="00FA4C43">
            <w:r>
              <w:t xml:space="preserve">-[] Ναι [] Όχι </w:t>
            </w:r>
          </w:p>
          <w:p w:rsidR="00075C82" w:rsidRDefault="00075C82" w:rsidP="00FA4C43"/>
          <w:p w:rsidR="00075C82" w:rsidRDefault="00075C82" w:rsidP="00FA4C43">
            <w:r>
              <w:t>-[……]·</w:t>
            </w:r>
          </w:p>
          <w:p w:rsidR="00075C82" w:rsidRDefault="00075C82" w:rsidP="00FA4C43"/>
          <w:p w:rsidR="00075C82" w:rsidRDefault="00075C82" w:rsidP="00FA4C43">
            <w:r>
              <w:t>-[……]·</w:t>
            </w:r>
          </w:p>
          <w:p w:rsidR="00075C82" w:rsidRDefault="00075C82" w:rsidP="00FA4C43"/>
          <w:p w:rsidR="00075C82" w:rsidRDefault="00075C82" w:rsidP="00FA4C43"/>
          <w:p w:rsidR="00075C82" w:rsidRDefault="00075C82" w:rsidP="00FA4C43">
            <w:r>
              <w:t>γ.2)[……]·</w:t>
            </w:r>
          </w:p>
          <w:p w:rsidR="00075C82" w:rsidRDefault="00075C82" w:rsidP="00FA4C43">
            <w:r>
              <w:t xml:space="preserve">δ) [] Ναι [] Όχι </w:t>
            </w:r>
          </w:p>
          <w:p w:rsidR="00075C82" w:rsidRDefault="00075C82" w:rsidP="00FA4C43">
            <w:pPr>
              <w:jc w:val="left"/>
            </w:pPr>
            <w:r>
              <w:rPr>
                <w:sz w:val="21"/>
                <w:szCs w:val="21"/>
              </w:rPr>
              <w:t>Εάν ναι, να αναφερθούν λεπτομερείς πληροφορίες</w:t>
            </w:r>
          </w:p>
          <w:p w:rsidR="00075C82" w:rsidRDefault="00075C82" w:rsidP="00FA4C43">
            <w:r>
              <w:t>[……]</w:t>
            </w:r>
          </w:p>
        </w:tc>
        <w:tc>
          <w:tcPr>
            <w:tcW w:w="2267" w:type="dxa"/>
            <w:gridSpan w:val="2"/>
            <w:tcBorders>
              <w:left w:val="single" w:sz="4" w:space="0" w:color="000000"/>
              <w:bottom w:val="single" w:sz="4" w:space="0" w:color="000000"/>
              <w:right w:val="single" w:sz="4" w:space="0" w:color="000000"/>
            </w:tcBorders>
            <w:shd w:val="clear" w:color="auto" w:fill="auto"/>
          </w:tcPr>
          <w:p w:rsidR="00075C82" w:rsidRDefault="00075C82" w:rsidP="00FA4C43">
            <w:pPr>
              <w:snapToGrid w:val="0"/>
            </w:pPr>
          </w:p>
          <w:p w:rsidR="00075C82" w:rsidRDefault="00075C82" w:rsidP="00FA4C43">
            <w:r>
              <w:t>α)[……]·</w:t>
            </w:r>
          </w:p>
          <w:p w:rsidR="00075C82" w:rsidRDefault="00075C82" w:rsidP="00FA4C43"/>
          <w:p w:rsidR="00075C82" w:rsidRDefault="00075C82" w:rsidP="00FA4C43">
            <w:r>
              <w:t>β)[……]</w:t>
            </w:r>
          </w:p>
          <w:p w:rsidR="00075C82" w:rsidRDefault="00075C82" w:rsidP="00FA4C43"/>
          <w:p w:rsidR="00075C82" w:rsidRDefault="00075C82" w:rsidP="00FA4C43"/>
          <w:p w:rsidR="00075C82" w:rsidRDefault="00075C82" w:rsidP="00FA4C43">
            <w:r>
              <w:t xml:space="preserve">γ.1) [] Ναι [] Όχι </w:t>
            </w:r>
          </w:p>
          <w:p w:rsidR="00075C82" w:rsidRDefault="00075C82" w:rsidP="00FA4C43">
            <w:r>
              <w:t xml:space="preserve">-[] Ναι [] Όχι </w:t>
            </w:r>
          </w:p>
          <w:p w:rsidR="00075C82" w:rsidRDefault="00075C82" w:rsidP="00FA4C43"/>
          <w:p w:rsidR="00075C82" w:rsidRDefault="00075C82" w:rsidP="00FA4C43">
            <w:r>
              <w:t>-[……]·</w:t>
            </w:r>
          </w:p>
          <w:p w:rsidR="00075C82" w:rsidRDefault="00075C82" w:rsidP="00FA4C43"/>
          <w:p w:rsidR="00075C82" w:rsidRDefault="00075C82" w:rsidP="00FA4C43">
            <w:r>
              <w:t>-[……]·</w:t>
            </w:r>
          </w:p>
          <w:p w:rsidR="00075C82" w:rsidRDefault="00075C82" w:rsidP="00FA4C43"/>
          <w:p w:rsidR="00075C82" w:rsidRDefault="00075C82" w:rsidP="00FA4C43"/>
          <w:p w:rsidR="00075C82" w:rsidRDefault="00075C82" w:rsidP="00FA4C43">
            <w:r>
              <w:t>γ.2)[……]·</w:t>
            </w:r>
          </w:p>
          <w:p w:rsidR="00075C82" w:rsidRDefault="00075C82" w:rsidP="00FA4C43">
            <w:r>
              <w:t xml:space="preserve">δ) [] Ναι [] Όχι </w:t>
            </w:r>
          </w:p>
          <w:p w:rsidR="00075C82" w:rsidRDefault="00075C82" w:rsidP="00FA4C43">
            <w:pPr>
              <w:jc w:val="left"/>
            </w:pPr>
            <w:r>
              <w:t>Εάν ναι, να αναφερθούν λεπτομερείς πληροφορίες</w:t>
            </w:r>
          </w:p>
          <w:p w:rsidR="00075C82" w:rsidRDefault="00075C82" w:rsidP="00FA4C43">
            <w:r>
              <w:t>[……]</w:t>
            </w:r>
          </w:p>
        </w:tc>
      </w:tr>
      <w:tr w:rsidR="00075C82" w:rsidTr="00FA4C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75C82" w:rsidRDefault="00075C82" w:rsidP="00FA4C43">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jc w:val="left"/>
              <w:rPr>
                <w:i/>
              </w:rPr>
            </w:pPr>
            <w:r>
              <w:rPr>
                <w:i/>
              </w:rPr>
              <w:t>(διαδικτυακή διεύθυνση, αρχή ή φορέας έκδοσης, επακριβή στοιχεία αναφοράς των εγγράφων):</w:t>
            </w:r>
            <w:r>
              <w:rPr>
                <w:rStyle w:val="a"/>
                <w:i/>
              </w:rPr>
              <w:t xml:space="preserve"> </w:t>
            </w:r>
            <w:r>
              <w:rPr>
                <w:rStyle w:val="a"/>
              </w:rPr>
              <w:endnoteReference w:id="23"/>
            </w:r>
          </w:p>
          <w:p w:rsidR="00075C82" w:rsidRDefault="00075C82" w:rsidP="00FA4C43">
            <w:pPr>
              <w:jc w:val="left"/>
            </w:pPr>
            <w:r>
              <w:rPr>
                <w:i/>
              </w:rPr>
              <w:t>[……][……][……]</w:t>
            </w:r>
          </w:p>
        </w:tc>
      </w:tr>
    </w:tbl>
    <w:p w:rsidR="00075C82" w:rsidRDefault="00075C82" w:rsidP="00075C82">
      <w:pPr>
        <w:pStyle w:val="SectionTitle"/>
        <w:ind w:firstLine="0"/>
      </w:pPr>
    </w:p>
    <w:p w:rsidR="00075C82" w:rsidRDefault="00075C82" w:rsidP="00075C8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rPr>
                <w:b/>
                <w:i/>
              </w:rPr>
              <w:t>Απάντηση:</w:t>
            </w:r>
          </w:p>
        </w:tc>
      </w:tr>
      <w:tr w:rsidR="00075C82" w:rsidTr="00FA4C43">
        <w:tc>
          <w:tcPr>
            <w:tcW w:w="4479" w:type="dxa"/>
            <w:vMerge w:val="restart"/>
            <w:tcBorders>
              <w:top w:val="single" w:sz="4" w:space="0" w:color="000000"/>
              <w:left w:val="single" w:sz="4" w:space="0" w:color="000000"/>
              <w:bottom w:val="single" w:sz="4" w:space="0" w:color="000000"/>
            </w:tcBorders>
            <w:shd w:val="clear" w:color="auto" w:fill="auto"/>
          </w:tcPr>
          <w:p w:rsidR="00075C82" w:rsidRPr="001E5BAF" w:rsidRDefault="00075C82" w:rsidP="00FA4C43">
            <w:r w:rsidRPr="001E5BAF">
              <w:t>Ο οικονομικός φορέας έχει,</w:t>
            </w:r>
            <w:r w:rsidRPr="001E5BAF">
              <w:rPr>
                <w:b/>
              </w:rPr>
              <w:t xml:space="preserve"> εν γνώσει του</w:t>
            </w:r>
            <w:r w:rsidRPr="001E5BAF">
              <w:t xml:space="preserve">, αθετήσει </w:t>
            </w:r>
            <w:r w:rsidRPr="001E5BAF">
              <w:rPr>
                <w:b/>
              </w:rPr>
              <w:t xml:space="preserve">τις υποχρεώσεις του </w:t>
            </w:r>
            <w:r w:rsidRPr="001E5BAF">
              <w:t xml:space="preserve">στους τομείς του </w:t>
            </w:r>
            <w:r w:rsidRPr="001E5BAF">
              <w:rPr>
                <w:b/>
              </w:rPr>
              <w:t>περιβαλλοντικού, κοινωνικού και εργατικού δικαίου</w:t>
            </w:r>
            <w:r w:rsidRPr="001E5BAF">
              <w:rPr>
                <w:rStyle w:val="13"/>
              </w:rPr>
              <w:endnoteReference w:id="24"/>
            </w:r>
            <w:r w:rsidRPr="001E5BAF">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rsidRPr="001E5BAF">
              <w:t>[] Ναι [] Όχι</w:t>
            </w:r>
          </w:p>
        </w:tc>
      </w:tr>
      <w:tr w:rsidR="00075C82" w:rsidTr="00FA4C43">
        <w:trPr>
          <w:trHeight w:val="405"/>
        </w:trPr>
        <w:tc>
          <w:tcPr>
            <w:tcW w:w="4479" w:type="dxa"/>
            <w:vMerge/>
            <w:tcBorders>
              <w:top w:val="single" w:sz="4" w:space="0" w:color="000000"/>
              <w:left w:val="single" w:sz="4" w:space="0" w:color="000000"/>
              <w:bottom w:val="single" w:sz="4" w:space="0" w:color="000000"/>
            </w:tcBorders>
            <w:shd w:val="clear" w:color="auto" w:fill="auto"/>
          </w:tcPr>
          <w:p w:rsidR="00075C82" w:rsidRDefault="00075C82" w:rsidP="00FA4C4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snapToGrid w:val="0"/>
              <w:jc w:val="left"/>
              <w:rPr>
                <w:b/>
              </w:rPr>
            </w:pPr>
          </w:p>
          <w:p w:rsidR="00075C82" w:rsidRDefault="00075C82" w:rsidP="00FA4C43">
            <w:pPr>
              <w:jc w:val="left"/>
              <w:rPr>
                <w:b/>
              </w:rPr>
            </w:pPr>
          </w:p>
          <w:p w:rsidR="00075C82" w:rsidRDefault="00075C82" w:rsidP="00FA4C43">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75C82" w:rsidRDefault="00075C82" w:rsidP="00FA4C43">
            <w:pPr>
              <w:jc w:val="left"/>
            </w:pPr>
            <w:r>
              <w:t>[] Ναι [] Όχι</w:t>
            </w:r>
          </w:p>
          <w:p w:rsidR="00075C82" w:rsidRDefault="00075C82" w:rsidP="00FA4C43">
            <w:pPr>
              <w:jc w:val="left"/>
            </w:pPr>
            <w:r>
              <w:rPr>
                <w:b/>
              </w:rPr>
              <w:t>Εάν το έχει πράξει,</w:t>
            </w:r>
            <w:r>
              <w:t xml:space="preserve"> περιγράψτε τα μέτρα που λήφθηκαν: […….............]</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t>Βρίσκεται ο οικονομικός φορέας σε οποιαδήποτε από τις ακόλουθες καταστάσεις</w:t>
            </w:r>
            <w:r>
              <w:rPr>
                <w:rStyle w:val="13"/>
              </w:rPr>
              <w:endnoteReference w:id="25"/>
            </w:r>
            <w:r>
              <w:t xml:space="preserve"> :</w:t>
            </w:r>
          </w:p>
          <w:p w:rsidR="00075C82" w:rsidRDefault="00075C82" w:rsidP="00FA4C43">
            <w:r>
              <w:t xml:space="preserve">α) πτώχευση, ή </w:t>
            </w:r>
          </w:p>
          <w:p w:rsidR="00075C82" w:rsidRDefault="00075C82" w:rsidP="00FA4C43">
            <w:r>
              <w:t>β) διαδικασία εξυγίανσης, ή</w:t>
            </w:r>
          </w:p>
          <w:p w:rsidR="00075C82" w:rsidRDefault="00075C82" w:rsidP="00FA4C43">
            <w:r>
              <w:t>γ) ειδική εκκαθάριση, ή</w:t>
            </w:r>
          </w:p>
          <w:p w:rsidR="00075C82" w:rsidRDefault="00075C82" w:rsidP="00FA4C43">
            <w:r>
              <w:t>δ) αναγκαστική διαχείριση από εκκαθαριστή ή από το δικαστήριο, ή</w:t>
            </w:r>
          </w:p>
          <w:p w:rsidR="00075C82" w:rsidRDefault="00075C82" w:rsidP="00FA4C43">
            <w:r>
              <w:t xml:space="preserve">ε) έχει υπαχθεί σε διαδικασία πτωχευτικού συμβιβασμού, ή </w:t>
            </w:r>
          </w:p>
          <w:p w:rsidR="00075C82" w:rsidRDefault="00075C82" w:rsidP="00FA4C43">
            <w:proofErr w:type="spellStart"/>
            <w:r>
              <w:t>στ</w:t>
            </w:r>
            <w:proofErr w:type="spellEnd"/>
            <w:r>
              <w:t xml:space="preserve">) αναστολή επιχειρηματικών δραστηριοτήτων, ή </w:t>
            </w:r>
          </w:p>
          <w:p w:rsidR="00075C82" w:rsidRDefault="00075C82" w:rsidP="00FA4C43">
            <w:r>
              <w:rPr>
                <w:color w:val="000000"/>
              </w:rPr>
              <w:t>ζ) σε οποιαδήποτε ανάλογη κατάσταση προκύπτουσα από παρόμοια διαδικασία προβλεπόμενη σε εθνικές διατάξεις νόμου</w:t>
            </w:r>
          </w:p>
          <w:p w:rsidR="00075C82" w:rsidRDefault="00075C82" w:rsidP="00FA4C43">
            <w:r>
              <w:t>Εάν ναι:</w:t>
            </w:r>
          </w:p>
          <w:p w:rsidR="00075C82" w:rsidRDefault="00075C82" w:rsidP="00FA4C43">
            <w:r>
              <w:t>- Παραθέστε λεπτομερή στοιχεία:</w:t>
            </w:r>
          </w:p>
          <w:p w:rsidR="00075C82" w:rsidRDefault="00075C82" w:rsidP="00FA4C4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3"/>
              </w:rPr>
              <w:endnoteReference w:id="26"/>
            </w:r>
            <w:r>
              <w:rPr>
                <w:rStyle w:val="13"/>
              </w:rPr>
              <w:t xml:space="preserve"> </w:t>
            </w:r>
          </w:p>
          <w:p w:rsidR="00075C82" w:rsidRDefault="00075C82" w:rsidP="00FA4C43">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snapToGrid w:val="0"/>
              <w:jc w:val="left"/>
            </w:pPr>
            <w:r>
              <w:t>[] Ναι [] Όχι</w:t>
            </w:r>
          </w:p>
          <w:p w:rsidR="00075C82" w:rsidRDefault="00075C82" w:rsidP="00FA4C43">
            <w:pPr>
              <w:snapToGrid w:val="0"/>
              <w:jc w:val="left"/>
            </w:pPr>
          </w:p>
          <w:p w:rsidR="00075C82" w:rsidRDefault="00075C82" w:rsidP="00FA4C43">
            <w:pPr>
              <w:snapToGrid w:val="0"/>
              <w:jc w:val="left"/>
            </w:pPr>
          </w:p>
          <w:p w:rsidR="00075C82" w:rsidRDefault="00075C82" w:rsidP="00FA4C43">
            <w:pPr>
              <w:snapToGrid w:val="0"/>
              <w:jc w:val="left"/>
            </w:pPr>
          </w:p>
          <w:p w:rsidR="00075C82" w:rsidRDefault="00075C82" w:rsidP="00FA4C43">
            <w:pPr>
              <w:snapToGrid w:val="0"/>
              <w:jc w:val="left"/>
            </w:pPr>
          </w:p>
          <w:p w:rsidR="00075C82" w:rsidRDefault="00075C82" w:rsidP="00FA4C43">
            <w:pPr>
              <w:snapToGrid w:val="0"/>
              <w:jc w:val="left"/>
            </w:pPr>
          </w:p>
          <w:p w:rsidR="00075C82" w:rsidRDefault="00075C82" w:rsidP="00FA4C43">
            <w:pPr>
              <w:snapToGrid w:val="0"/>
              <w:jc w:val="left"/>
            </w:pPr>
          </w:p>
          <w:p w:rsidR="00075C82" w:rsidRDefault="00075C82" w:rsidP="00FA4C43">
            <w:pPr>
              <w:snapToGrid w:val="0"/>
              <w:jc w:val="left"/>
            </w:pPr>
          </w:p>
          <w:p w:rsidR="00075C82" w:rsidRDefault="00075C82" w:rsidP="00FA4C43">
            <w:pPr>
              <w:snapToGrid w:val="0"/>
              <w:jc w:val="left"/>
            </w:pPr>
          </w:p>
          <w:p w:rsidR="00075C82" w:rsidRDefault="00075C82" w:rsidP="00FA4C43">
            <w:pPr>
              <w:snapToGrid w:val="0"/>
              <w:jc w:val="left"/>
            </w:pPr>
          </w:p>
          <w:p w:rsidR="00075C82" w:rsidRDefault="00075C82" w:rsidP="00FA4C43">
            <w:pPr>
              <w:snapToGrid w:val="0"/>
              <w:jc w:val="left"/>
            </w:pPr>
          </w:p>
          <w:p w:rsidR="00075C82" w:rsidRDefault="00075C82" w:rsidP="00FA4C43">
            <w:pPr>
              <w:snapToGrid w:val="0"/>
              <w:jc w:val="left"/>
            </w:pP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r>
              <w:t>-[.......................]</w:t>
            </w:r>
          </w:p>
          <w:p w:rsidR="00075C82" w:rsidRDefault="00075C82" w:rsidP="00FA4C43">
            <w:pPr>
              <w:jc w:val="left"/>
            </w:pPr>
            <w:r>
              <w:t>-[.......................]</w:t>
            </w: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rPr>
                <w:i/>
              </w:rPr>
            </w:pPr>
          </w:p>
          <w:p w:rsidR="00075C82" w:rsidRDefault="00075C82" w:rsidP="00FA4C43">
            <w:pPr>
              <w:jc w:val="left"/>
              <w:rPr>
                <w:i/>
              </w:rPr>
            </w:pPr>
          </w:p>
          <w:p w:rsidR="00075C82" w:rsidRDefault="00075C82" w:rsidP="00FA4C43">
            <w:pPr>
              <w:jc w:val="left"/>
              <w:rPr>
                <w:i/>
              </w:rPr>
            </w:pPr>
          </w:p>
          <w:p w:rsidR="00075C82" w:rsidRDefault="00075C82" w:rsidP="00FA4C43">
            <w:pPr>
              <w:jc w:val="left"/>
            </w:pPr>
            <w:r>
              <w:rPr>
                <w:i/>
              </w:rPr>
              <w:t>(διαδικτυακή διεύθυνση, αρχή ή φορέας έκδοσης, επακριβή στοιχεία αναφοράς των εγγράφων): [……][……][……]</w:t>
            </w:r>
          </w:p>
        </w:tc>
      </w:tr>
      <w:tr w:rsidR="00075C82" w:rsidTr="00FA4C4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75C82" w:rsidRDefault="00075C82" w:rsidP="00FA4C43">
            <w:r w:rsidRPr="0007307B">
              <w:rPr>
                <w:b/>
              </w:rPr>
              <w:lastRenderedPageBreak/>
              <w:t xml:space="preserve">Έχει διαπράξει </w:t>
            </w:r>
            <w:r w:rsidRPr="0007307B">
              <w:t xml:space="preserve">ο </w:t>
            </w:r>
            <w:r>
              <w:t xml:space="preserve">οικονομικός φορέας </w:t>
            </w:r>
            <w:r>
              <w:rPr>
                <w:b/>
              </w:rPr>
              <w:t>σοβαρό επαγγελματικό παράπτωμα</w:t>
            </w:r>
            <w:r>
              <w:rPr>
                <w:rStyle w:val="13"/>
              </w:rPr>
              <w:endnoteReference w:id="27"/>
            </w:r>
            <w:r>
              <w:t>;</w:t>
            </w:r>
          </w:p>
          <w:p w:rsidR="00075C82" w:rsidRDefault="00075C82" w:rsidP="00FA4C4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jc w:val="left"/>
            </w:pPr>
            <w:r>
              <w:t>[] Ναι [] Όχι</w:t>
            </w:r>
          </w:p>
          <w:p w:rsidR="00075C82" w:rsidRDefault="00075C82" w:rsidP="00FA4C43"/>
          <w:p w:rsidR="00075C82" w:rsidRDefault="00075C82" w:rsidP="00FA4C43">
            <w:r>
              <w:t>[.......................]</w:t>
            </w:r>
          </w:p>
          <w:p w:rsidR="00075C82" w:rsidRDefault="00075C82" w:rsidP="00FA4C43"/>
        </w:tc>
      </w:tr>
      <w:tr w:rsidR="00075C82" w:rsidTr="00FA4C43">
        <w:trPr>
          <w:trHeight w:val="257"/>
        </w:trPr>
        <w:tc>
          <w:tcPr>
            <w:tcW w:w="4479" w:type="dxa"/>
            <w:vMerge/>
            <w:tcBorders>
              <w:left w:val="single" w:sz="4" w:space="0" w:color="000000"/>
              <w:bottom w:val="single" w:sz="4" w:space="0" w:color="000000"/>
            </w:tcBorders>
            <w:shd w:val="clear" w:color="auto" w:fill="auto"/>
          </w:tcPr>
          <w:p w:rsidR="00075C82" w:rsidRDefault="00075C82" w:rsidP="00FA4C43">
            <w:pPr>
              <w:snapToGrid w:val="0"/>
            </w:pPr>
          </w:p>
        </w:tc>
        <w:tc>
          <w:tcPr>
            <w:tcW w:w="4510" w:type="dxa"/>
            <w:tcBorders>
              <w:left w:val="single" w:sz="4" w:space="0" w:color="000000"/>
              <w:bottom w:val="single" w:sz="4" w:space="0" w:color="000000"/>
              <w:right w:val="single" w:sz="4" w:space="0" w:color="000000"/>
            </w:tcBorders>
            <w:shd w:val="clear" w:color="auto" w:fill="auto"/>
          </w:tcPr>
          <w:p w:rsidR="00075C82" w:rsidRDefault="00075C82" w:rsidP="00FA4C43">
            <w:pPr>
              <w:snapToGrid w:val="0"/>
              <w:rPr>
                <w:b/>
              </w:rPr>
            </w:pPr>
          </w:p>
          <w:p w:rsidR="00075C82" w:rsidRDefault="00075C82" w:rsidP="00FA4C43">
            <w:r>
              <w:rPr>
                <w:b/>
              </w:rPr>
              <w:t>Εάν ναι</w:t>
            </w:r>
            <w:r>
              <w:t xml:space="preserve">, έχει λάβει ο οικονομικός φορέας μέτρα αυτοκάθαρσης; </w:t>
            </w:r>
          </w:p>
          <w:p w:rsidR="00075C82" w:rsidRDefault="00075C82" w:rsidP="00FA4C43">
            <w:pPr>
              <w:jc w:val="left"/>
            </w:pPr>
            <w:r>
              <w:t>[] Ναι [] Όχι</w:t>
            </w:r>
          </w:p>
          <w:p w:rsidR="00075C82" w:rsidRDefault="00075C82" w:rsidP="00FA4C43">
            <w:pPr>
              <w:jc w:val="left"/>
            </w:pPr>
            <w:r>
              <w:rPr>
                <w:b/>
              </w:rPr>
              <w:t>Εάν το έχει πράξει,</w:t>
            </w:r>
            <w:r>
              <w:t xml:space="preserve"> περιγράψτε τα μέτρα που λήφθηκαν: </w:t>
            </w:r>
          </w:p>
          <w:p w:rsidR="00075C82" w:rsidRDefault="00075C82" w:rsidP="00FA4C43">
            <w:pPr>
              <w:jc w:val="left"/>
            </w:pPr>
            <w:r>
              <w:t>[..........……]</w:t>
            </w:r>
          </w:p>
        </w:tc>
      </w:tr>
      <w:tr w:rsidR="00075C82" w:rsidTr="00FA4C43">
        <w:trPr>
          <w:trHeight w:val="1544"/>
        </w:trPr>
        <w:tc>
          <w:tcPr>
            <w:tcW w:w="4479" w:type="dxa"/>
            <w:vMerge w:val="restart"/>
            <w:tcBorders>
              <w:left w:val="single" w:sz="4" w:space="0" w:color="000000"/>
              <w:bottom w:val="single" w:sz="4" w:space="0" w:color="000000"/>
            </w:tcBorders>
            <w:shd w:val="clear" w:color="auto" w:fill="auto"/>
          </w:tcPr>
          <w:p w:rsidR="00075C82" w:rsidRDefault="00075C82" w:rsidP="00FA4C43">
            <w:r w:rsidRPr="0007307B">
              <w:rPr>
                <w:b/>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75C82" w:rsidRDefault="00075C82" w:rsidP="00FA4C43">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75C82" w:rsidRDefault="00075C82" w:rsidP="00FA4C43">
            <w:pPr>
              <w:jc w:val="left"/>
            </w:pPr>
            <w:r>
              <w:t>[] Ναι [] Όχι</w:t>
            </w:r>
          </w:p>
          <w:p w:rsidR="00075C82" w:rsidRDefault="00075C82" w:rsidP="00FA4C43">
            <w:pPr>
              <w:jc w:val="left"/>
            </w:pPr>
          </w:p>
          <w:p w:rsidR="00075C82" w:rsidRDefault="00075C82" w:rsidP="00FA4C43">
            <w:pPr>
              <w:jc w:val="left"/>
            </w:pPr>
          </w:p>
          <w:p w:rsidR="00075C82" w:rsidRDefault="00075C82" w:rsidP="00FA4C43">
            <w:pPr>
              <w:jc w:val="left"/>
            </w:pPr>
            <w:r>
              <w:t>[…...........]</w:t>
            </w:r>
          </w:p>
        </w:tc>
      </w:tr>
      <w:tr w:rsidR="00075C82" w:rsidTr="00FA4C43">
        <w:trPr>
          <w:trHeight w:val="514"/>
        </w:trPr>
        <w:tc>
          <w:tcPr>
            <w:tcW w:w="4479" w:type="dxa"/>
            <w:vMerge/>
            <w:tcBorders>
              <w:left w:val="single" w:sz="4" w:space="0" w:color="000000"/>
              <w:bottom w:val="single" w:sz="4" w:space="0" w:color="000000"/>
            </w:tcBorders>
            <w:shd w:val="clear" w:color="auto" w:fill="auto"/>
          </w:tcPr>
          <w:p w:rsidR="00075C82" w:rsidRDefault="00075C82" w:rsidP="00FA4C4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rPr>
                <w:b/>
              </w:rPr>
              <w:t>Εάν ναι</w:t>
            </w:r>
            <w:r>
              <w:t xml:space="preserve">, έχει λάβει ο οικονομικός φορέας μέτρα αυτοκάθαρσης; </w:t>
            </w:r>
          </w:p>
          <w:p w:rsidR="00075C82" w:rsidRDefault="00075C82" w:rsidP="00FA4C43">
            <w:pPr>
              <w:jc w:val="left"/>
            </w:pPr>
            <w:r>
              <w:t>[] Ναι [] Όχι</w:t>
            </w:r>
          </w:p>
          <w:p w:rsidR="00075C82" w:rsidRDefault="00075C82" w:rsidP="00FA4C43">
            <w:pPr>
              <w:jc w:val="left"/>
            </w:pPr>
            <w:r>
              <w:rPr>
                <w:b/>
              </w:rPr>
              <w:t>Εάν το έχει πράξει,</w:t>
            </w:r>
            <w:r>
              <w:t xml:space="preserve"> περιγράψτε τα μέτρα που λήφθηκαν:</w:t>
            </w:r>
          </w:p>
          <w:p w:rsidR="00075C82" w:rsidRDefault="00075C82" w:rsidP="00FA4C43">
            <w:pPr>
              <w:jc w:val="left"/>
            </w:pPr>
            <w:r>
              <w:t>[……]</w:t>
            </w:r>
          </w:p>
        </w:tc>
      </w:tr>
      <w:tr w:rsidR="00075C82" w:rsidTr="00FA4C43">
        <w:trPr>
          <w:trHeight w:val="1316"/>
        </w:trPr>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sidRPr="0007307B">
              <w:rPr>
                <w:b/>
              </w:rPr>
              <w:t>Γνωρίζει ο οικονομικός φορέας την ύπαρξη τυχόν</w:t>
            </w:r>
            <w:r>
              <w:rPr>
                <w:rStyle w:val="NormalBoldChar"/>
                <w:rFonts w:eastAsia="Calibri" w:cs="Calibri"/>
              </w:rPr>
              <w:t xml:space="preserve"> </w:t>
            </w:r>
            <w:r>
              <w:rPr>
                <w:b/>
              </w:rPr>
              <w:t>σύγκρουσης συμφερόντων</w:t>
            </w:r>
            <w:r>
              <w:rPr>
                <w:rStyle w:val="a"/>
                <w:b/>
              </w:rPr>
              <w:endnoteReference w:id="28"/>
            </w:r>
            <w:r>
              <w:t>, λόγω της συμμετοχής του στη διαδικασία ανάθεσης της σύμβασης;</w:t>
            </w:r>
          </w:p>
          <w:p w:rsidR="00075C82" w:rsidRDefault="00075C82" w:rsidP="00FA4C4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jc w:val="left"/>
            </w:pPr>
            <w:r>
              <w:t>[] Ναι [] Όχι</w:t>
            </w: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r>
              <w:t>[.........…]</w:t>
            </w:r>
          </w:p>
        </w:tc>
      </w:tr>
      <w:tr w:rsidR="00075C82" w:rsidTr="00FA4C43">
        <w:trPr>
          <w:trHeight w:val="416"/>
        </w:trPr>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sidRPr="0007307B">
              <w:rPr>
                <w:b/>
              </w:rPr>
              <w:t>Έχει παράσχει ο οικονομικός φορέας</w:t>
            </w:r>
            <w:r>
              <w:rPr>
                <w:rStyle w:val="NormalBoldChar"/>
                <w:rFonts w:eastAsia="Calibri"/>
              </w:rPr>
              <w:t xml:space="preserve">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3"/>
              </w:rPr>
              <w:endnoteReference w:id="29"/>
            </w:r>
            <w:r>
              <w:t>;</w:t>
            </w:r>
          </w:p>
          <w:p w:rsidR="00075C82" w:rsidRDefault="00075C82" w:rsidP="00FA4C4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jc w:val="left"/>
            </w:pPr>
            <w:r>
              <w:t>[] Ναι [] Όχι</w:t>
            </w: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r>
              <w:t>[...................…]</w:t>
            </w:r>
          </w:p>
        </w:tc>
      </w:tr>
      <w:tr w:rsidR="00075C82" w:rsidTr="00FA4C4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75C82" w:rsidRDefault="00075C82" w:rsidP="00FA4C43">
            <w:r>
              <w:lastRenderedPageBreak/>
              <w:t>Έχει επιδείξει ο οικονομικός φορέας σοβαρή ή επαναλαμβανόμενη πλημμέλεια</w:t>
            </w:r>
            <w:r>
              <w:rPr>
                <w:rStyle w:val="13"/>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75C82" w:rsidRDefault="00075C82" w:rsidP="00FA4C4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jc w:val="left"/>
            </w:pPr>
            <w:r>
              <w:t>[] Ναι [] Όχι</w:t>
            </w: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r>
              <w:t>[….................]</w:t>
            </w:r>
          </w:p>
        </w:tc>
      </w:tr>
      <w:tr w:rsidR="00075C82" w:rsidTr="00FA4C43">
        <w:trPr>
          <w:trHeight w:val="931"/>
        </w:trPr>
        <w:tc>
          <w:tcPr>
            <w:tcW w:w="4479" w:type="dxa"/>
            <w:vMerge/>
            <w:tcBorders>
              <w:top w:val="single" w:sz="4" w:space="0" w:color="000000"/>
              <w:left w:val="single" w:sz="4" w:space="0" w:color="000000"/>
              <w:bottom w:val="single" w:sz="4" w:space="0" w:color="000000"/>
            </w:tcBorders>
            <w:shd w:val="clear" w:color="auto" w:fill="auto"/>
          </w:tcPr>
          <w:p w:rsidR="00075C82" w:rsidRDefault="00075C82" w:rsidP="00FA4C4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jc w:val="left"/>
            </w:pPr>
            <w:r>
              <w:rPr>
                <w:b/>
              </w:rPr>
              <w:t>Εάν ναι</w:t>
            </w:r>
            <w:r>
              <w:t xml:space="preserve">, έχει λάβει ο οικονομικός φορέας μέτρα αυτοκάθαρσης; </w:t>
            </w:r>
          </w:p>
          <w:p w:rsidR="00075C82" w:rsidRDefault="00075C82" w:rsidP="00FA4C43">
            <w:pPr>
              <w:jc w:val="left"/>
            </w:pPr>
            <w:r>
              <w:t>[] Ναι [] Όχι</w:t>
            </w:r>
          </w:p>
          <w:p w:rsidR="00075C82" w:rsidRDefault="00075C82" w:rsidP="00FA4C43">
            <w:pPr>
              <w:jc w:val="left"/>
            </w:pPr>
            <w:r>
              <w:rPr>
                <w:b/>
              </w:rPr>
              <w:t>Εάν το έχει πράξει,</w:t>
            </w:r>
            <w:r>
              <w:t xml:space="preserve"> περιγράψτε τα μέτρα που λήφθηκαν:</w:t>
            </w:r>
          </w:p>
          <w:p w:rsidR="00075C82" w:rsidRDefault="00075C82" w:rsidP="00FA4C43">
            <w:pPr>
              <w:jc w:val="left"/>
            </w:pPr>
            <w:r>
              <w:t>[……]</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t>Μπορεί ο οικονομικός φορέας να επιβεβαιώσει ότι:</w:t>
            </w:r>
          </w:p>
          <w:p w:rsidR="00075C82" w:rsidRDefault="00075C82" w:rsidP="00FA4C4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75C82" w:rsidRDefault="00075C82" w:rsidP="00FA4C43">
            <w:r>
              <w:t>β) δεν έχει αποκρύψει τις πληροφορίες αυτές,</w:t>
            </w:r>
          </w:p>
          <w:p w:rsidR="00075C82" w:rsidRDefault="00075C82" w:rsidP="00FA4C43">
            <w:r>
              <w:t xml:space="preserve">γ) είναι σε θέση να υποβάλλει χωρίς καθυστέρηση τα δικαιολογητικά που απαιτούνται από την αναθέτουσα αρχή/αναθέτοντα φορέα </w:t>
            </w:r>
          </w:p>
          <w:p w:rsidR="00075C82" w:rsidRDefault="00075C82" w:rsidP="00FA4C43">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jc w:val="left"/>
            </w:pPr>
            <w:r>
              <w:t>[] Ναι [] Όχι</w:t>
            </w:r>
          </w:p>
        </w:tc>
      </w:tr>
    </w:tbl>
    <w:p w:rsidR="00075C82" w:rsidRDefault="00075C82" w:rsidP="00075C82">
      <w:pPr>
        <w:pageBreakBefore/>
        <w:jc w:val="center"/>
      </w:pPr>
      <w:r>
        <w:rPr>
          <w:b/>
          <w:bCs/>
          <w:u w:val="single"/>
        </w:rPr>
        <w:lastRenderedPageBreak/>
        <w:t>Μέρος IV: Κριτήρια επιλογής</w:t>
      </w:r>
    </w:p>
    <w:p w:rsidR="00075C82" w:rsidRDefault="00075C82" w:rsidP="00075C82">
      <w:r>
        <w:t xml:space="preserve">Όσον αφορά τα κριτήρια επιλογής (ενότητες Α έως Δ του παρόντος μέρους), ο οικονομικός φορέας δηλώνει ότι: </w:t>
      </w:r>
    </w:p>
    <w:p w:rsidR="00075C82" w:rsidRDefault="00075C82" w:rsidP="00075C82">
      <w:pPr>
        <w:jc w:val="center"/>
      </w:pPr>
      <w:r>
        <w:rPr>
          <w:b/>
          <w:bCs/>
        </w:rPr>
        <w:t>Α: Καταλληλότητα</w:t>
      </w:r>
    </w:p>
    <w:p w:rsidR="00075C82" w:rsidRDefault="00075C82" w:rsidP="00075C82">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rPr>
                <w:b/>
                <w:i/>
              </w:rPr>
              <w:t>Απάντηση</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3"/>
                <w:sz w:val="20"/>
                <w:szCs w:val="20"/>
              </w:rPr>
              <w:endnoteReference w:id="31"/>
            </w:r>
            <w:r>
              <w:rPr>
                <w:sz w:val="20"/>
                <w:szCs w:val="20"/>
              </w:rPr>
              <w:t>;</w:t>
            </w:r>
            <w:r>
              <w:rPr>
                <w:sz w:val="21"/>
                <w:szCs w:val="21"/>
              </w:rPr>
              <w:t xml:space="preserve"> του:</w:t>
            </w:r>
          </w:p>
          <w:p w:rsidR="00075C82" w:rsidRDefault="00075C82" w:rsidP="00FA4C43">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jc w:val="left"/>
            </w:pPr>
            <w:r>
              <w:t>[…]</w:t>
            </w:r>
          </w:p>
          <w:p w:rsidR="00075C82" w:rsidRDefault="00075C82" w:rsidP="00FA4C43">
            <w:pPr>
              <w:jc w:val="left"/>
              <w:rPr>
                <w:i/>
                <w:sz w:val="21"/>
                <w:szCs w:val="21"/>
              </w:rPr>
            </w:pPr>
          </w:p>
          <w:p w:rsidR="00075C82" w:rsidRDefault="00075C82" w:rsidP="00FA4C43">
            <w:pPr>
              <w:jc w:val="left"/>
              <w:rPr>
                <w:i/>
                <w:sz w:val="21"/>
                <w:szCs w:val="21"/>
              </w:rPr>
            </w:pPr>
          </w:p>
          <w:p w:rsidR="00075C82" w:rsidRDefault="00075C82" w:rsidP="00FA4C43">
            <w:pPr>
              <w:jc w:val="left"/>
              <w:rPr>
                <w:i/>
                <w:sz w:val="21"/>
                <w:szCs w:val="21"/>
              </w:rPr>
            </w:pPr>
          </w:p>
          <w:p w:rsidR="00075C82" w:rsidRDefault="00075C82" w:rsidP="00FA4C43">
            <w:pPr>
              <w:jc w:val="left"/>
            </w:pPr>
            <w:r>
              <w:rPr>
                <w:i/>
                <w:sz w:val="21"/>
                <w:szCs w:val="21"/>
              </w:rPr>
              <w:t xml:space="preserve">(διαδικτυακή διεύθυνση, αρχή ή φορέας έκδοσης, επακριβή στοιχεία αναφοράς των εγγράφων): </w:t>
            </w:r>
          </w:p>
          <w:p w:rsidR="00075C82" w:rsidRDefault="00075C82" w:rsidP="00FA4C43">
            <w:pPr>
              <w:jc w:val="left"/>
            </w:pPr>
            <w:r>
              <w:rPr>
                <w:i/>
                <w:sz w:val="21"/>
                <w:szCs w:val="21"/>
              </w:rPr>
              <w:t>[……][……][……]</w:t>
            </w:r>
          </w:p>
        </w:tc>
      </w:tr>
      <w:tr w:rsidR="00075C82" w:rsidTr="00FA4C43">
        <w:trPr>
          <w:trHeight w:val="1018"/>
        </w:trPr>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Pr>
                <w:b/>
                <w:sz w:val="20"/>
                <w:szCs w:val="20"/>
              </w:rPr>
              <w:t>2) Για συμβάσεις υπηρεσιών:</w:t>
            </w:r>
          </w:p>
          <w:p w:rsidR="00075C82" w:rsidRDefault="00075C82" w:rsidP="00FA4C43">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75C82" w:rsidRDefault="00075C82" w:rsidP="00FA4C43"/>
          <w:p w:rsidR="00075C82" w:rsidRDefault="00075C82" w:rsidP="00FA4C43">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snapToGrid w:val="0"/>
              <w:jc w:val="left"/>
              <w:rPr>
                <w:sz w:val="20"/>
                <w:szCs w:val="20"/>
              </w:rPr>
            </w:pPr>
          </w:p>
          <w:p w:rsidR="00075C82" w:rsidRDefault="00075C82" w:rsidP="00FA4C43">
            <w:pPr>
              <w:jc w:val="left"/>
            </w:pPr>
            <w:r>
              <w:rPr>
                <w:sz w:val="20"/>
                <w:szCs w:val="20"/>
              </w:rPr>
              <w:t>[] Ναι [] Όχι</w:t>
            </w:r>
          </w:p>
          <w:p w:rsidR="00075C82" w:rsidRDefault="00075C82" w:rsidP="00FA4C43">
            <w:pPr>
              <w:jc w:val="left"/>
            </w:pPr>
            <w:r>
              <w:rPr>
                <w:sz w:val="20"/>
                <w:szCs w:val="20"/>
              </w:rPr>
              <w:t xml:space="preserve">Εάν ναι, διευκρινίστε για ποια πρόκειται και δηλώστε αν τη διαθέτει ο οικονομικός φορέας: </w:t>
            </w:r>
          </w:p>
          <w:p w:rsidR="00075C82" w:rsidRDefault="00075C82" w:rsidP="00FA4C43">
            <w:pPr>
              <w:jc w:val="left"/>
            </w:pPr>
            <w:r>
              <w:rPr>
                <w:sz w:val="20"/>
                <w:szCs w:val="20"/>
              </w:rPr>
              <w:t>[ …] [] Ναι [] Όχι</w:t>
            </w:r>
          </w:p>
          <w:p w:rsidR="00075C82" w:rsidRDefault="00075C82" w:rsidP="00FA4C43">
            <w:pPr>
              <w:jc w:val="left"/>
              <w:rPr>
                <w:i/>
                <w:sz w:val="20"/>
                <w:szCs w:val="20"/>
              </w:rPr>
            </w:pPr>
          </w:p>
          <w:p w:rsidR="00075C82" w:rsidRDefault="00075C82" w:rsidP="00FA4C43">
            <w:pPr>
              <w:jc w:val="left"/>
            </w:pPr>
            <w:r>
              <w:rPr>
                <w:i/>
                <w:sz w:val="20"/>
                <w:szCs w:val="20"/>
              </w:rPr>
              <w:t>(διαδικτυακή διεύθυνση, αρχή ή φορέας έκδοσης, επακριβή στοιχεία αναφοράς των εγγράφων): [……][……][……]</w:t>
            </w:r>
          </w:p>
        </w:tc>
      </w:tr>
    </w:tbl>
    <w:p w:rsidR="00075C82" w:rsidRDefault="00075C82" w:rsidP="00075C82">
      <w:pPr>
        <w:jc w:val="center"/>
        <w:rPr>
          <w:b/>
          <w:bCs/>
        </w:rPr>
      </w:pPr>
    </w:p>
    <w:p w:rsidR="00075C82" w:rsidRDefault="00075C82" w:rsidP="00075C82">
      <w:pPr>
        <w:jc w:val="center"/>
        <w:rPr>
          <w:b/>
          <w:bCs/>
        </w:rPr>
      </w:pPr>
    </w:p>
    <w:p w:rsidR="00075C82" w:rsidRDefault="00075C82" w:rsidP="00075C82">
      <w:pPr>
        <w:pageBreakBefore/>
        <w:jc w:val="center"/>
      </w:pPr>
      <w:r>
        <w:rPr>
          <w:b/>
          <w:bCs/>
        </w:rPr>
        <w:lastRenderedPageBreak/>
        <w:t>Β: Οικονομική και χρηματοοικονομική επάρκεια</w:t>
      </w:r>
    </w:p>
    <w:p w:rsidR="00075C82" w:rsidRDefault="00075C82" w:rsidP="00075C82">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rPr>
                <w:b/>
                <w:i/>
              </w:rPr>
              <w:t>Απάντηση:</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Pr>
              <w:endnoteReference w:id="32"/>
            </w:r>
            <w:r>
              <w:rPr>
                <w:b/>
              </w:rPr>
              <w:t>:</w:t>
            </w:r>
          </w:p>
          <w:p w:rsidR="00075C82" w:rsidRDefault="00075C82" w:rsidP="00FA4C4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(αριθμός ετών, μέσος κύκλος εργασιών)</w:t>
            </w:r>
            <w:r>
              <w:rPr>
                <w:b/>
              </w:rPr>
              <w:t>:</w:t>
            </w:r>
            <w:r>
              <w:t xml:space="preserve"> </w:t>
            </w:r>
          </w:p>
          <w:p w:rsidR="00075C82" w:rsidRDefault="00075C82" w:rsidP="00FA4C43">
            <w:r>
              <w:t>[……],[……][…]νόμισμα</w:t>
            </w:r>
          </w:p>
          <w:p w:rsidR="00075C82" w:rsidRDefault="00075C82" w:rsidP="00FA4C43"/>
          <w:p w:rsidR="00075C82" w:rsidRDefault="00075C82" w:rsidP="00FA4C43">
            <w:pPr>
              <w:rPr>
                <w:i/>
              </w:rPr>
            </w:pPr>
          </w:p>
          <w:p w:rsidR="00075C82" w:rsidRDefault="00075C82" w:rsidP="00FA4C43">
            <w:r>
              <w:rPr>
                <w:i/>
              </w:rPr>
              <w:t xml:space="preserve">(διαδικτυακή διεύθυνση, αρχή ή φορέας έκδοσης, επακριβή στοιχεία αναφοράς των εγγράφων): </w:t>
            </w:r>
          </w:p>
          <w:p w:rsidR="00075C82" w:rsidRDefault="00075C82" w:rsidP="00FA4C43">
            <w:r>
              <w:rPr>
                <w:i/>
              </w:rPr>
              <w:t>[……][……][……]</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Pr="00AD6BED" w:rsidRDefault="00075C82" w:rsidP="00FA4C43">
            <w:r w:rsidRPr="00AD6BED">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rsidRPr="00AD6BED">
              <w:t>[…................................…]</w:t>
            </w:r>
          </w:p>
        </w:tc>
      </w:tr>
    </w:tbl>
    <w:p w:rsidR="00075C82" w:rsidRPr="00FE0E5A" w:rsidRDefault="00075C82" w:rsidP="00075C82">
      <w:pPr>
        <w:rPr>
          <w:lang w:val="en-US"/>
        </w:rPr>
      </w:pPr>
    </w:p>
    <w:p w:rsidR="00075C82" w:rsidRDefault="00075C82" w:rsidP="00075C82">
      <w:pPr>
        <w:pageBreakBefore/>
        <w:jc w:val="center"/>
      </w:pPr>
      <w:r>
        <w:rPr>
          <w:b/>
          <w:bCs/>
        </w:rPr>
        <w:lastRenderedPageBreak/>
        <w:t>Γ: Τεχνική και επαγγελματική ικανότητα</w:t>
      </w:r>
    </w:p>
    <w:p w:rsidR="00075C82" w:rsidRDefault="00075C82" w:rsidP="00075C82">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rPr>
                <w:b/>
                <w:i/>
              </w:rPr>
              <w:t>Απάντηση:</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t xml:space="preserve">1β) Μόνο για </w:t>
            </w:r>
            <w:r>
              <w:rPr>
                <w:b/>
                <w:i/>
              </w:rPr>
              <w:t>δημόσιες συμβάσεις προμηθειών και δημόσιες συμβάσεις υπηρεσιών</w:t>
            </w:r>
            <w:r>
              <w:t>:</w:t>
            </w:r>
          </w:p>
          <w:p w:rsidR="00075C82" w:rsidRDefault="00075C82" w:rsidP="00FA4C43">
            <w:r>
              <w:t>Κατά τη διάρκεια της περιόδου αναφοράς</w:t>
            </w:r>
            <w:r>
              <w:rPr>
                <w:rStyle w:val="a"/>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75C82" w:rsidRDefault="00075C82" w:rsidP="00FA4C43">
            <w:r>
              <w:t>Κατά τη σύνταξη του σχετικού καταλόγου αναφέρετε τα ποσά, τις ημερομηνίες και τους παραλήπτες δημόσιους ή ιδιωτικούς</w:t>
            </w:r>
            <w:r>
              <w:rPr>
                <w:rStyle w:val="a"/>
              </w:rPr>
              <w:endnoteReference w:id="3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75C82" w:rsidRDefault="00075C82" w:rsidP="00FA4C43">
            <w:r>
              <w:t>[…...........]</w:t>
            </w:r>
          </w:p>
          <w:tbl>
            <w:tblPr>
              <w:tblW w:w="0" w:type="auto"/>
              <w:tblLayout w:type="fixed"/>
              <w:tblLook w:val="0000" w:firstRow="0" w:lastRow="0" w:firstColumn="0" w:lastColumn="0" w:noHBand="0" w:noVBand="0"/>
            </w:tblPr>
            <w:tblGrid>
              <w:gridCol w:w="1057"/>
              <w:gridCol w:w="1052"/>
              <w:gridCol w:w="1052"/>
              <w:gridCol w:w="1185"/>
            </w:tblGrid>
            <w:tr w:rsidR="00075C82" w:rsidTr="00FA4C43">
              <w:tc>
                <w:tcPr>
                  <w:tcW w:w="1057" w:type="dxa"/>
                  <w:tcBorders>
                    <w:top w:val="single" w:sz="4" w:space="0" w:color="000000"/>
                    <w:left w:val="single" w:sz="4" w:space="0" w:color="000000"/>
                    <w:bottom w:val="single" w:sz="4" w:space="0" w:color="000000"/>
                  </w:tcBorders>
                  <w:shd w:val="clear" w:color="auto" w:fill="auto"/>
                </w:tcPr>
                <w:p w:rsidR="00075C82" w:rsidRDefault="00075C82" w:rsidP="00FA4C43">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75C82" w:rsidRDefault="00075C82" w:rsidP="00FA4C43">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75C82" w:rsidRDefault="00075C82" w:rsidP="00FA4C43">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rPr>
                      <w:sz w:val="14"/>
                      <w:szCs w:val="14"/>
                    </w:rPr>
                    <w:t>παραλήπτες</w:t>
                  </w:r>
                </w:p>
              </w:tc>
            </w:tr>
            <w:tr w:rsidR="00075C82" w:rsidTr="00FA4C43">
              <w:tc>
                <w:tcPr>
                  <w:tcW w:w="1057" w:type="dxa"/>
                  <w:tcBorders>
                    <w:top w:val="single" w:sz="4" w:space="0" w:color="000000"/>
                    <w:left w:val="single" w:sz="4" w:space="0" w:color="000000"/>
                    <w:bottom w:val="single" w:sz="4" w:space="0" w:color="000000"/>
                  </w:tcBorders>
                  <w:shd w:val="clear" w:color="auto" w:fill="auto"/>
                </w:tcPr>
                <w:p w:rsidR="00075C82" w:rsidRDefault="00075C82" w:rsidP="00FA4C43">
                  <w:pPr>
                    <w:snapToGrid w:val="0"/>
                  </w:pPr>
                </w:p>
              </w:tc>
              <w:tc>
                <w:tcPr>
                  <w:tcW w:w="1052" w:type="dxa"/>
                  <w:tcBorders>
                    <w:top w:val="single" w:sz="4" w:space="0" w:color="000000"/>
                    <w:left w:val="single" w:sz="4" w:space="0" w:color="000000"/>
                    <w:bottom w:val="single" w:sz="4" w:space="0" w:color="000000"/>
                  </w:tcBorders>
                  <w:shd w:val="clear" w:color="auto" w:fill="auto"/>
                </w:tcPr>
                <w:p w:rsidR="00075C82" w:rsidRDefault="00075C82" w:rsidP="00FA4C43">
                  <w:pPr>
                    <w:snapToGrid w:val="0"/>
                  </w:pPr>
                </w:p>
              </w:tc>
              <w:tc>
                <w:tcPr>
                  <w:tcW w:w="1052" w:type="dxa"/>
                  <w:tcBorders>
                    <w:top w:val="single" w:sz="4" w:space="0" w:color="000000"/>
                    <w:left w:val="single" w:sz="4" w:space="0" w:color="000000"/>
                    <w:bottom w:val="single" w:sz="4" w:space="0" w:color="000000"/>
                  </w:tcBorders>
                  <w:shd w:val="clear" w:color="auto" w:fill="auto"/>
                </w:tcPr>
                <w:p w:rsidR="00075C82" w:rsidRDefault="00075C82" w:rsidP="00FA4C43">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snapToGrid w:val="0"/>
                  </w:pPr>
                </w:p>
              </w:tc>
            </w:tr>
          </w:tbl>
          <w:p w:rsidR="00075C82" w:rsidRDefault="00075C82" w:rsidP="00FA4C43"/>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Pr="00AD6BED" w:rsidRDefault="00075C82" w:rsidP="00FA4C43">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5"/>
            </w:r>
            <w:r w:rsidRPr="00AD6BED">
              <w:t xml:space="preserve"> το ακόλουθο</w:t>
            </w:r>
            <w:r w:rsidRPr="00AD6BED">
              <w:rPr>
                <w:b/>
              </w:rPr>
              <w:t xml:space="preserve"> τμήμα (δηλ. ποσοστό)</w:t>
            </w:r>
            <w:r w:rsidRPr="00AD6BED">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rsidRPr="00AD6BED">
              <w:t>[....……]</w:t>
            </w:r>
          </w:p>
        </w:tc>
      </w:tr>
    </w:tbl>
    <w:p w:rsidR="00075C82" w:rsidRPr="00FE0E5A" w:rsidRDefault="00075C82" w:rsidP="00075C82"/>
    <w:p w:rsidR="00075C82" w:rsidRDefault="00075C82" w:rsidP="00075C82">
      <w:pPr>
        <w:jc w:val="center"/>
        <w:rPr>
          <w:b/>
          <w:bCs/>
        </w:rPr>
        <w:sectPr w:rsidR="00075C82" w:rsidSect="00FC5607">
          <w:endnotePr>
            <w:numFmt w:val="decimal"/>
          </w:endnotePr>
          <w:pgSz w:w="11906" w:h="16838"/>
          <w:pgMar w:top="1440" w:right="1797" w:bottom="1440" w:left="1797" w:header="709" w:footer="709" w:gutter="0"/>
          <w:cols w:space="708"/>
          <w:docGrid w:linePitch="360"/>
        </w:sectPr>
      </w:pPr>
    </w:p>
    <w:p w:rsidR="00075C82" w:rsidRDefault="00075C82" w:rsidP="00075C82">
      <w:pPr>
        <w:pageBreakBefore/>
        <w:jc w:val="center"/>
      </w:pPr>
      <w:r>
        <w:rPr>
          <w:b/>
          <w:bCs/>
        </w:rPr>
        <w:lastRenderedPageBreak/>
        <w:t>Δ: Συστήματα διασφάλισης ποιότητας και πρότυπα περιβαλλοντικής διαχείρισης</w:t>
      </w:r>
    </w:p>
    <w:p w:rsidR="00075C82" w:rsidRDefault="00075C82" w:rsidP="00075C82">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r>
              <w:rPr>
                <w:b/>
                <w:i/>
              </w:rPr>
              <w:t>Απάντηση:</w:t>
            </w:r>
          </w:p>
        </w:tc>
      </w:tr>
      <w:tr w:rsidR="00075C82" w:rsidTr="00FA4C43">
        <w:tc>
          <w:tcPr>
            <w:tcW w:w="4479" w:type="dxa"/>
            <w:tcBorders>
              <w:top w:val="single" w:sz="4" w:space="0" w:color="000000"/>
              <w:left w:val="single" w:sz="4" w:space="0" w:color="000000"/>
              <w:bottom w:val="single" w:sz="4" w:space="0" w:color="000000"/>
            </w:tcBorders>
            <w:shd w:val="clear" w:color="auto" w:fill="auto"/>
          </w:tcPr>
          <w:p w:rsidR="00075C82" w:rsidRDefault="00075C82" w:rsidP="00FA4C43">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075C82" w:rsidRDefault="00075C82" w:rsidP="00FA4C43">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75C82" w:rsidRDefault="00075C82" w:rsidP="00FA4C43">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5C82" w:rsidRDefault="00075C82" w:rsidP="00FA4C43">
            <w:pPr>
              <w:jc w:val="left"/>
            </w:pPr>
            <w:r>
              <w:t>[] Ναι [] Όχι</w:t>
            </w: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p>
          <w:p w:rsidR="00075C82" w:rsidRDefault="00075C82" w:rsidP="00FA4C43">
            <w:pPr>
              <w:jc w:val="left"/>
            </w:pPr>
            <w:r>
              <w:t>[……] [……]</w:t>
            </w:r>
          </w:p>
          <w:p w:rsidR="00075C82" w:rsidRDefault="00075C82" w:rsidP="00FA4C43">
            <w:pPr>
              <w:jc w:val="left"/>
              <w:rPr>
                <w:i/>
              </w:rPr>
            </w:pPr>
          </w:p>
          <w:p w:rsidR="00075C82" w:rsidRDefault="00075C82" w:rsidP="00FA4C43">
            <w:pPr>
              <w:jc w:val="left"/>
              <w:rPr>
                <w:i/>
              </w:rPr>
            </w:pPr>
          </w:p>
          <w:p w:rsidR="00075C82" w:rsidRDefault="00075C82" w:rsidP="00FA4C43">
            <w:pPr>
              <w:jc w:val="left"/>
              <w:rPr>
                <w:i/>
              </w:rPr>
            </w:pPr>
          </w:p>
          <w:p w:rsidR="00075C82" w:rsidRDefault="00075C82" w:rsidP="00FA4C43">
            <w:pPr>
              <w:jc w:val="left"/>
            </w:pPr>
            <w:r>
              <w:rPr>
                <w:i/>
              </w:rPr>
              <w:t>(διαδικτυακή διεύθυνση, αρχή ή φορέας έκδοσης, επακριβή στοιχεία αναφοράς των εγγράφων): [……][……][……]</w:t>
            </w:r>
          </w:p>
        </w:tc>
      </w:tr>
    </w:tbl>
    <w:p w:rsidR="00075C82" w:rsidRDefault="00075C82" w:rsidP="00075C82">
      <w:pPr>
        <w:jc w:val="center"/>
        <w:rPr>
          <w:b/>
          <w:bCs/>
        </w:rPr>
      </w:pPr>
    </w:p>
    <w:p w:rsidR="00075C82" w:rsidRDefault="00075C82" w:rsidP="00075C82">
      <w:pPr>
        <w:pStyle w:val="ChapterTitle"/>
        <w:pageBreakBefore/>
      </w:pPr>
      <w:r w:rsidRPr="00BE4534">
        <w:rPr>
          <w:bCs/>
        </w:rPr>
        <w:lastRenderedPageBreak/>
        <w:t>Μέρος VI: Τελικές δηλώσεις</w:t>
      </w:r>
    </w:p>
    <w:p w:rsidR="00075C82" w:rsidRDefault="00075C82" w:rsidP="00075C82">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75C82" w:rsidRDefault="00075C82" w:rsidP="00075C82">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36"/>
      </w:r>
      <w:r>
        <w:rPr>
          <w:i/>
        </w:rPr>
        <w:t>, εκτός εάν :</w:t>
      </w:r>
    </w:p>
    <w:p w:rsidR="00075C82" w:rsidRDefault="00075C82" w:rsidP="00075C82">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7"/>
      </w:r>
      <w:r>
        <w:rPr>
          <w:rStyle w:val="a"/>
          <w:i/>
        </w:rPr>
        <w:t>.</w:t>
      </w:r>
    </w:p>
    <w:p w:rsidR="00075C82" w:rsidRPr="00FE0E5A" w:rsidRDefault="00075C82" w:rsidP="00075C82">
      <w:r w:rsidRPr="00FE0E5A">
        <w:rPr>
          <w:rStyle w:val="a"/>
          <w:i/>
        </w:rPr>
        <w:t>β) η αναθέτουσα αρχή ή ο αναθέτων φορέας έχουν ήδη στην κατοχή τους τα σχετικά έγγραφα.</w:t>
      </w:r>
    </w:p>
    <w:p w:rsidR="00075C82" w:rsidRDefault="00075C82" w:rsidP="00075C82">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75C82" w:rsidRDefault="00075C82" w:rsidP="00075C82">
      <w:pPr>
        <w:rPr>
          <w:i/>
        </w:rPr>
      </w:pPr>
    </w:p>
    <w:p w:rsidR="00075C82" w:rsidRDefault="00075C82" w:rsidP="00075C82">
      <w:r>
        <w:rPr>
          <w:i/>
        </w:rPr>
        <w:t>Ημερομηνία, τόπος και, όπου ζητείται ή είναι απαραίτητο, υπογραφή(-</w:t>
      </w:r>
      <w:proofErr w:type="spellStart"/>
      <w:r>
        <w:rPr>
          <w:i/>
        </w:rPr>
        <w:t>ές</w:t>
      </w:r>
      <w:proofErr w:type="spellEnd"/>
      <w:r>
        <w:rPr>
          <w:i/>
        </w:rPr>
        <w:t xml:space="preserve">): [……]   </w:t>
      </w:r>
    </w:p>
    <w:p w:rsidR="00075C82" w:rsidRDefault="00075C82" w:rsidP="00075C82">
      <w:pPr>
        <w:pStyle w:val="BodyText"/>
        <w:rPr>
          <w:rFonts w:ascii="Calibri" w:hAnsi="Calibri" w:cs="Calibri"/>
          <w:sz w:val="22"/>
        </w:rPr>
      </w:pPr>
    </w:p>
    <w:p w:rsidR="00075C82" w:rsidRDefault="00075C82" w:rsidP="00075C82">
      <w:pPr>
        <w:pStyle w:val="BodyText"/>
        <w:rPr>
          <w:rFonts w:ascii="Calibri" w:hAnsi="Calibri" w:cs="Calibri"/>
          <w:sz w:val="22"/>
        </w:rPr>
      </w:pPr>
    </w:p>
    <w:p w:rsidR="00075C82" w:rsidRPr="00B045C3" w:rsidRDefault="00075C82" w:rsidP="00075C82">
      <w:pPr>
        <w:rPr>
          <w:rFonts w:ascii="Calibri" w:hAnsi="Calibri" w:cs="Calibri"/>
          <w:b/>
        </w:rPr>
      </w:pPr>
    </w:p>
    <w:p w:rsidR="00CA7BD3" w:rsidRDefault="00CA7BD3">
      <w:bookmarkStart w:id="3" w:name="_GoBack"/>
      <w:bookmarkEnd w:id="3"/>
    </w:p>
    <w:sectPr w:rsidR="00CA7BD3"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1CF" w:rsidRDefault="00B041CF" w:rsidP="00075C82">
      <w:pPr>
        <w:spacing w:before="0"/>
      </w:pPr>
      <w:r>
        <w:separator/>
      </w:r>
    </w:p>
  </w:endnote>
  <w:endnote w:type="continuationSeparator" w:id="0">
    <w:p w:rsidR="00B041CF" w:rsidRDefault="00B041CF" w:rsidP="00075C82">
      <w:pPr>
        <w:spacing w:before="0"/>
      </w:pPr>
      <w:r>
        <w:continuationSeparator/>
      </w:r>
    </w:p>
  </w:endnote>
  <w:endnote w:id="1">
    <w:p w:rsidR="00075C82" w:rsidRPr="00E06A52" w:rsidRDefault="00075C82" w:rsidP="00075C82">
      <w:r>
        <w:rPr>
          <w:rStyle w:val="a5"/>
          <w:rFonts w:eastAsia="Calibri"/>
        </w:rPr>
        <w:endnoteRef/>
      </w:r>
      <w:r w:rsidRPr="00E06A52">
        <w:tab/>
        <w:t>Σε περίπτωση που η αναθέτουσα αρχή /αναθέτων φορέας είναι περισσότερες (οι) της (του) μίας (ενός) θα αναφέρεται το σύνολο αυτών</w:t>
      </w:r>
    </w:p>
  </w:endnote>
  <w:endnote w:id="2">
    <w:p w:rsidR="00075C82" w:rsidRDefault="00075C82" w:rsidP="00075C82">
      <w:pPr>
        <w:pStyle w:val="EndnoteText"/>
        <w:tabs>
          <w:tab w:val="left" w:pos="284"/>
        </w:tabs>
        <w:ind w:firstLine="0"/>
      </w:pPr>
      <w:r>
        <w:rPr>
          <w:rStyle w:val="a5"/>
        </w:rPr>
        <w:endnoteRef/>
      </w:r>
      <w:r>
        <w:tab/>
      </w:r>
      <w:r>
        <w:t>Επαναλάβετε τα στοιχεία των αρμοδίων, όνομα και επώνυμο, όσες φορές χρειάζεται.</w:t>
      </w:r>
    </w:p>
  </w:endnote>
  <w:endnote w:id="3">
    <w:p w:rsidR="00075C82" w:rsidRDefault="00075C82" w:rsidP="00075C82">
      <w:pPr>
        <w:pStyle w:val="EndnoteText"/>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75C82" w:rsidRDefault="00075C82" w:rsidP="00075C82">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75C82" w:rsidRDefault="00075C82" w:rsidP="00075C82">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75C82" w:rsidRDefault="00075C82" w:rsidP="00075C82">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75C82" w:rsidRDefault="00075C82" w:rsidP="00075C82">
      <w:pPr>
        <w:pStyle w:val="EndnoteText"/>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5">
    <w:p w:rsidR="00075C82" w:rsidRDefault="00075C82" w:rsidP="00075C82">
      <w:pPr>
        <w:pStyle w:val="EndnoteText"/>
        <w:tabs>
          <w:tab w:val="left" w:pos="284"/>
        </w:tabs>
        <w:ind w:firstLine="0"/>
      </w:pPr>
      <w:r>
        <w:rPr>
          <w:rStyle w:val="a5"/>
        </w:rPr>
        <w:endnoteRef/>
      </w:r>
      <w:r>
        <w:tab/>
      </w:r>
      <w:r>
        <w:t>Ειδικότερα ως μέλος ένωσης ή κοινοπραξίας ή άλλου παρόμοιου καθεστώτος.</w:t>
      </w:r>
    </w:p>
  </w:endnote>
  <w:endnote w:id="6">
    <w:p w:rsidR="00075C82" w:rsidRDefault="00075C82" w:rsidP="00075C82">
      <w:pPr>
        <w:pStyle w:val="EndnoteText"/>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075C82" w:rsidRDefault="00075C82" w:rsidP="00075C82">
      <w:pPr>
        <w:pStyle w:val="EndnoteText"/>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75C82" w:rsidRDefault="00075C82" w:rsidP="00075C82">
      <w:pPr>
        <w:pStyle w:val="EndnoteText"/>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75C82" w:rsidRDefault="00075C82" w:rsidP="00075C82">
      <w:pPr>
        <w:pStyle w:val="EndnoteText"/>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10">
    <w:p w:rsidR="00075C82" w:rsidRDefault="00075C82" w:rsidP="00075C82">
      <w:pPr>
        <w:pStyle w:val="EndnoteText"/>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075C82" w:rsidRDefault="00075C82" w:rsidP="00075C82">
      <w:pPr>
        <w:pStyle w:val="EndnoteText"/>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075C82" w:rsidRDefault="00075C82" w:rsidP="00075C82">
      <w:pPr>
        <w:pStyle w:val="EndnoteText"/>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75C82" w:rsidRDefault="00075C82" w:rsidP="00075C82">
      <w:pPr>
        <w:pStyle w:val="EndnoteText"/>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075C82" w:rsidRDefault="00075C82" w:rsidP="00075C82">
      <w:pPr>
        <w:pStyle w:val="EndnoteText"/>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75C82" w:rsidRDefault="00075C82" w:rsidP="00075C82">
      <w:pPr>
        <w:pStyle w:val="EndnoteText"/>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75C82" w:rsidRDefault="00075C82" w:rsidP="00075C82">
      <w:pPr>
        <w:pStyle w:val="EndnoteText"/>
        <w:tabs>
          <w:tab w:val="left" w:pos="284"/>
        </w:tabs>
        <w:ind w:firstLine="0"/>
      </w:pPr>
      <w:r>
        <w:rPr>
          <w:rStyle w:val="a5"/>
        </w:rPr>
        <w:endnoteRef/>
      </w:r>
      <w:r>
        <w:tab/>
      </w:r>
      <w:r>
        <w:t>Επαναλάβετε όσες φορές χρειάζεται.</w:t>
      </w:r>
    </w:p>
  </w:endnote>
  <w:endnote w:id="17">
    <w:p w:rsidR="00075C82" w:rsidRDefault="00075C82" w:rsidP="00075C82">
      <w:pPr>
        <w:pStyle w:val="EndnoteText"/>
        <w:tabs>
          <w:tab w:val="left" w:pos="284"/>
        </w:tabs>
        <w:ind w:firstLine="0"/>
      </w:pPr>
      <w:r>
        <w:rPr>
          <w:rStyle w:val="a5"/>
        </w:rPr>
        <w:endnoteRef/>
      </w:r>
      <w:r>
        <w:tab/>
      </w:r>
      <w:r>
        <w:t>Επαναλάβετε όσες φορές χρειάζεται.</w:t>
      </w:r>
    </w:p>
  </w:endnote>
  <w:endnote w:id="18">
    <w:p w:rsidR="00075C82" w:rsidRDefault="00075C82" w:rsidP="00075C82">
      <w:pPr>
        <w:pStyle w:val="EndnoteText"/>
        <w:tabs>
          <w:tab w:val="left" w:pos="284"/>
        </w:tabs>
        <w:ind w:firstLine="0"/>
      </w:pPr>
      <w:r>
        <w:rPr>
          <w:rStyle w:val="a5"/>
        </w:rPr>
        <w:endnoteRef/>
      </w:r>
      <w:r>
        <w:tab/>
      </w:r>
      <w:r>
        <w:t>Επαναλάβετε όσες φορές χρειάζεται.</w:t>
      </w:r>
    </w:p>
  </w:endnote>
  <w:endnote w:id="19">
    <w:p w:rsidR="00075C82" w:rsidRDefault="00075C82" w:rsidP="00075C82">
      <w:pPr>
        <w:pStyle w:val="EndnoteText"/>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75C82" w:rsidRDefault="00075C82" w:rsidP="00075C82">
      <w:pPr>
        <w:pStyle w:val="EndnoteText"/>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075C82" w:rsidRDefault="00075C82" w:rsidP="00075C82">
      <w:pPr>
        <w:pStyle w:val="EndnoteText"/>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75C82" w:rsidRDefault="00075C82" w:rsidP="00075C82">
      <w:pPr>
        <w:pStyle w:val="EndnoteText"/>
        <w:tabs>
          <w:tab w:val="left" w:pos="284"/>
        </w:tabs>
        <w:ind w:firstLine="0"/>
      </w:pPr>
      <w:r>
        <w:rPr>
          <w:rStyle w:val="a5"/>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75C82" w:rsidRDefault="00075C82" w:rsidP="00075C82">
      <w:pPr>
        <w:pStyle w:val="EndnoteText"/>
        <w:tabs>
          <w:tab w:val="left" w:pos="284"/>
        </w:tabs>
        <w:ind w:firstLine="0"/>
      </w:pPr>
      <w:r>
        <w:rPr>
          <w:rStyle w:val="a5"/>
        </w:rPr>
        <w:endnoteRef/>
      </w:r>
      <w:r>
        <w:tab/>
      </w:r>
      <w:r>
        <w:t>Επαναλάβετε όσες φορές χρειάζεται.</w:t>
      </w:r>
    </w:p>
  </w:endnote>
  <w:endnote w:id="24">
    <w:p w:rsidR="00075C82" w:rsidRDefault="00075C82" w:rsidP="00075C82">
      <w:pPr>
        <w:pStyle w:val="EndnoteText"/>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75C82" w:rsidRDefault="00075C82" w:rsidP="00075C82">
      <w:pPr>
        <w:pStyle w:val="EndnoteText"/>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075C82" w:rsidRDefault="00075C82" w:rsidP="00075C82">
      <w:pPr>
        <w:pStyle w:val="EndnoteText"/>
        <w:tabs>
          <w:tab w:val="left" w:pos="284"/>
        </w:tabs>
        <w:ind w:firstLine="0"/>
      </w:pPr>
      <w:r>
        <w:rPr>
          <w:rStyle w:val="a5"/>
        </w:rPr>
        <w:endnoteRef/>
      </w:r>
      <w:r>
        <w:tab/>
      </w:r>
      <w:r>
        <w:t>Άρθρο 73 παρ. 5.</w:t>
      </w:r>
    </w:p>
  </w:endnote>
  <w:endnote w:id="27">
    <w:p w:rsidR="00075C82" w:rsidRDefault="00075C82" w:rsidP="00075C82">
      <w:pPr>
        <w:pStyle w:val="EndnoteText"/>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075C82" w:rsidRDefault="00075C82" w:rsidP="00075C82">
      <w:pPr>
        <w:pStyle w:val="EndnoteText"/>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29">
    <w:p w:rsidR="00075C82" w:rsidRDefault="00075C82" w:rsidP="00075C82">
      <w:pPr>
        <w:pStyle w:val="EndnoteText"/>
        <w:tabs>
          <w:tab w:val="left" w:pos="284"/>
        </w:tabs>
        <w:ind w:firstLine="0"/>
      </w:pPr>
      <w:r>
        <w:rPr>
          <w:rStyle w:val="a5"/>
        </w:rPr>
        <w:endnoteRef/>
      </w:r>
      <w:r>
        <w:tab/>
      </w:r>
      <w:proofErr w:type="spellStart"/>
      <w:r>
        <w:t>Πρβλ</w:t>
      </w:r>
      <w:proofErr w:type="spellEnd"/>
      <w:r>
        <w:t xml:space="preserve"> άρθρο 48.</w:t>
      </w:r>
    </w:p>
  </w:endnote>
  <w:endnote w:id="30">
    <w:p w:rsidR="00075C82" w:rsidRDefault="00075C82" w:rsidP="00075C82">
      <w:pPr>
        <w:pStyle w:val="EndnoteText"/>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075C82" w:rsidRDefault="00075C82" w:rsidP="00075C82">
      <w:pPr>
        <w:pStyle w:val="EndnoteText"/>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75C82" w:rsidRDefault="00075C82" w:rsidP="00075C82">
      <w:pPr>
        <w:pStyle w:val="EndnoteText"/>
        <w:tabs>
          <w:tab w:val="left" w:pos="284"/>
        </w:tabs>
        <w:ind w:firstLine="0"/>
      </w:pPr>
      <w:r>
        <w:rPr>
          <w:rStyle w:val="a5"/>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075C82" w:rsidRDefault="00075C82" w:rsidP="00075C82">
      <w:pPr>
        <w:pStyle w:val="EndnoteText"/>
        <w:tabs>
          <w:tab w:val="left" w:pos="284"/>
        </w:tabs>
        <w:ind w:firstLine="0"/>
      </w:pPr>
      <w:r>
        <w:rPr>
          <w:rStyle w:val="a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4">
    <w:p w:rsidR="00075C82" w:rsidRDefault="00075C82" w:rsidP="00075C82">
      <w:pPr>
        <w:pStyle w:val="EndnoteText"/>
        <w:tabs>
          <w:tab w:val="left" w:pos="284"/>
        </w:tabs>
        <w:ind w:firstLine="0"/>
      </w:pPr>
      <w:r>
        <w:rPr>
          <w:rStyle w:val="a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075C82" w:rsidRDefault="00075C82" w:rsidP="00075C82">
      <w:pPr>
        <w:pStyle w:val="EndnoteText"/>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075C82" w:rsidRDefault="00075C82" w:rsidP="00075C82">
      <w:pPr>
        <w:pStyle w:val="EndnoteText"/>
        <w:tabs>
          <w:tab w:val="left" w:pos="284"/>
        </w:tabs>
        <w:ind w:firstLine="0"/>
      </w:pPr>
      <w:r>
        <w:rPr>
          <w:rStyle w:val="a5"/>
        </w:rPr>
        <w:endnoteRef/>
      </w:r>
      <w:r>
        <w:tab/>
      </w:r>
      <w:proofErr w:type="spellStart"/>
      <w:r>
        <w:t>Πρβλ</w:t>
      </w:r>
      <w:proofErr w:type="spellEnd"/>
      <w:r>
        <w:t xml:space="preserve"> και άρθρο 1 ν. 4250/2014</w:t>
      </w:r>
    </w:p>
  </w:endnote>
  <w:endnote w:id="37">
    <w:p w:rsidR="00075C82" w:rsidRDefault="00075C82" w:rsidP="00075C82">
      <w:pPr>
        <w:pStyle w:val="EndnoteText"/>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OpenSymbol">
    <w:altName w:val="MV Bol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1CF" w:rsidRDefault="00B041CF" w:rsidP="00075C82">
      <w:pPr>
        <w:spacing w:before="0"/>
      </w:pPr>
      <w:r>
        <w:separator/>
      </w:r>
    </w:p>
  </w:footnote>
  <w:footnote w:type="continuationSeparator" w:id="0">
    <w:p w:rsidR="00B041CF" w:rsidRDefault="00B041CF" w:rsidP="00075C82">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4FE35A4"/>
    <w:multiLevelType w:val="multilevel"/>
    <w:tmpl w:val="CDBC226C"/>
    <w:lvl w:ilvl="0">
      <w:start w:val="1"/>
      <w:numFmt w:val="decimal"/>
      <w:lvlText w:val="%1."/>
      <w:lvlJc w:val="left"/>
      <w:pPr>
        <w:ind w:left="644" w:hanging="360"/>
      </w:pPr>
      <w:rPr>
        <w:rFonts w:hint="default"/>
        <w:b/>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0CFE2721"/>
    <w:multiLevelType w:val="hybridMultilevel"/>
    <w:tmpl w:val="B3C2AD6C"/>
    <w:lvl w:ilvl="0" w:tplc="0008799C">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62B1DCC"/>
    <w:multiLevelType w:val="hybridMultilevel"/>
    <w:tmpl w:val="94AC3246"/>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5822156"/>
    <w:multiLevelType w:val="multilevel"/>
    <w:tmpl w:val="B194EB04"/>
    <w:lvl w:ilvl="0">
      <w:start w:val="1"/>
      <w:numFmt w:val="decimal"/>
      <w:lvlText w:val="%1."/>
      <w:lvlJc w:val="left"/>
      <w:pPr>
        <w:ind w:left="2158" w:hanging="360"/>
      </w:pPr>
      <w:rPr>
        <w:rFonts w:hint="default"/>
        <w:b/>
        <w:u w:val="none"/>
      </w:rPr>
    </w:lvl>
    <w:lvl w:ilvl="1">
      <w:start w:val="1"/>
      <w:numFmt w:val="decimal"/>
      <w:lvlText w:val="%1.%2."/>
      <w:lvlJc w:val="left"/>
      <w:pPr>
        <w:ind w:left="2590" w:hanging="622"/>
      </w:pPr>
      <w:rPr>
        <w:rFonts w:hint="default"/>
        <w:b/>
      </w:rPr>
    </w:lvl>
    <w:lvl w:ilvl="2">
      <w:start w:val="1"/>
      <w:numFmt w:val="decimal"/>
      <w:lvlText w:val="%1.%2.%3."/>
      <w:lvlJc w:val="left"/>
      <w:pPr>
        <w:ind w:left="3022" w:hanging="504"/>
      </w:pPr>
      <w:rPr>
        <w:rFonts w:hint="default"/>
      </w:rPr>
    </w:lvl>
    <w:lvl w:ilvl="3">
      <w:start w:val="1"/>
      <w:numFmt w:val="decimal"/>
      <w:lvlText w:val="%1.%2.%3.%4."/>
      <w:lvlJc w:val="left"/>
      <w:pPr>
        <w:ind w:left="3526" w:hanging="648"/>
      </w:pPr>
      <w:rPr>
        <w:rFonts w:hint="default"/>
      </w:rPr>
    </w:lvl>
    <w:lvl w:ilvl="4">
      <w:start w:val="1"/>
      <w:numFmt w:val="decimal"/>
      <w:lvlText w:val="%1.%2.%3.%4.%5."/>
      <w:lvlJc w:val="left"/>
      <w:pPr>
        <w:ind w:left="4030" w:hanging="792"/>
      </w:pPr>
      <w:rPr>
        <w:rFonts w:hint="default"/>
      </w:rPr>
    </w:lvl>
    <w:lvl w:ilvl="5">
      <w:start w:val="1"/>
      <w:numFmt w:val="decimal"/>
      <w:lvlText w:val="%1.%2.%3.%4.%5.%6."/>
      <w:lvlJc w:val="left"/>
      <w:pPr>
        <w:ind w:left="4534" w:hanging="936"/>
      </w:pPr>
      <w:rPr>
        <w:rFonts w:hint="default"/>
      </w:rPr>
    </w:lvl>
    <w:lvl w:ilvl="6">
      <w:start w:val="1"/>
      <w:numFmt w:val="decimal"/>
      <w:lvlText w:val="%1.%2.%3.%4.%5.%6.%7."/>
      <w:lvlJc w:val="left"/>
      <w:pPr>
        <w:ind w:left="5038" w:hanging="1080"/>
      </w:pPr>
      <w:rPr>
        <w:rFonts w:hint="default"/>
      </w:rPr>
    </w:lvl>
    <w:lvl w:ilvl="7">
      <w:start w:val="1"/>
      <w:numFmt w:val="decimal"/>
      <w:lvlText w:val="%1.%2.%3.%4.%5.%6.%7.%8."/>
      <w:lvlJc w:val="left"/>
      <w:pPr>
        <w:ind w:left="5542" w:hanging="1224"/>
      </w:pPr>
      <w:rPr>
        <w:rFonts w:hint="default"/>
      </w:rPr>
    </w:lvl>
    <w:lvl w:ilvl="8">
      <w:start w:val="1"/>
      <w:numFmt w:val="decimal"/>
      <w:lvlText w:val="%1.%2.%3.%4.%5.%6.%7.%8.%9."/>
      <w:lvlJc w:val="left"/>
      <w:pPr>
        <w:ind w:left="6118" w:hanging="1440"/>
      </w:pPr>
      <w:rPr>
        <w:rFonts w:hint="default"/>
      </w:rPr>
    </w:lvl>
  </w:abstractNum>
  <w:abstractNum w:abstractNumId="15" w15:restartNumberingAfterBreak="0">
    <w:nsid w:val="28D47A5B"/>
    <w:multiLevelType w:val="hybridMultilevel"/>
    <w:tmpl w:val="827A03A0"/>
    <w:lvl w:ilvl="0" w:tplc="75CA4056">
      <w:start w:val="1"/>
      <w:numFmt w:val="decimal"/>
      <w:lvlText w:val="%1. "/>
      <w:legacy w:legacy="1" w:legacySpace="0" w:legacyIndent="283"/>
      <w:lvlJc w:val="left"/>
      <w:pPr>
        <w:ind w:left="283" w:hanging="283"/>
      </w:pPr>
      <w:rPr>
        <w:rFonts w:asciiTheme="minorHAnsi" w:hAnsiTheme="minorHAnsi" w:cstheme="minorHAnsi" w:hint="default"/>
        <w:b w:val="0"/>
        <w:i w:val="0"/>
        <w:sz w:val="22"/>
        <w:szCs w:val="22"/>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8" w15:restartNumberingAfterBreak="0">
    <w:nsid w:val="30DA4E10"/>
    <w:multiLevelType w:val="hybridMultilevel"/>
    <w:tmpl w:val="E59E8E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0" w15:restartNumberingAfterBreak="0">
    <w:nsid w:val="37296A10"/>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E721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2439E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2945FA"/>
    <w:multiLevelType w:val="multilevel"/>
    <w:tmpl w:val="728612AE"/>
    <w:lvl w:ilvl="0">
      <w:start w:val="1"/>
      <w:numFmt w:val="decimal"/>
      <w:lvlText w:val="%1."/>
      <w:lvlJc w:val="right"/>
      <w:pPr>
        <w:ind w:left="2158" w:hanging="360"/>
      </w:pPr>
      <w:rPr>
        <w:rFonts w:hint="default"/>
        <w:b/>
        <w:u w:val="none"/>
      </w:rPr>
    </w:lvl>
    <w:lvl w:ilvl="1">
      <w:start w:val="1"/>
      <w:numFmt w:val="decimal"/>
      <w:lvlText w:val="%1.%2."/>
      <w:lvlJc w:val="left"/>
      <w:pPr>
        <w:ind w:left="2590" w:hanging="622"/>
      </w:pPr>
      <w:rPr>
        <w:rFonts w:hint="default"/>
        <w:b/>
      </w:rPr>
    </w:lvl>
    <w:lvl w:ilvl="2">
      <w:start w:val="1"/>
      <w:numFmt w:val="decimal"/>
      <w:lvlText w:val="%1.%2.%3."/>
      <w:lvlJc w:val="left"/>
      <w:pPr>
        <w:ind w:left="3022" w:hanging="504"/>
      </w:pPr>
      <w:rPr>
        <w:rFonts w:hint="default"/>
      </w:rPr>
    </w:lvl>
    <w:lvl w:ilvl="3">
      <w:start w:val="1"/>
      <w:numFmt w:val="decimal"/>
      <w:lvlText w:val="%1.%2.%3.%4."/>
      <w:lvlJc w:val="left"/>
      <w:pPr>
        <w:ind w:left="3526" w:hanging="648"/>
      </w:pPr>
      <w:rPr>
        <w:rFonts w:hint="default"/>
      </w:rPr>
    </w:lvl>
    <w:lvl w:ilvl="4">
      <w:start w:val="1"/>
      <w:numFmt w:val="decimal"/>
      <w:lvlText w:val="%1.%2.%3.%4.%5."/>
      <w:lvlJc w:val="left"/>
      <w:pPr>
        <w:ind w:left="4030" w:hanging="792"/>
      </w:pPr>
      <w:rPr>
        <w:rFonts w:hint="default"/>
      </w:rPr>
    </w:lvl>
    <w:lvl w:ilvl="5">
      <w:start w:val="1"/>
      <w:numFmt w:val="decimal"/>
      <w:lvlText w:val="%1.%2.%3.%4.%5.%6."/>
      <w:lvlJc w:val="left"/>
      <w:pPr>
        <w:ind w:left="4534" w:hanging="936"/>
      </w:pPr>
      <w:rPr>
        <w:rFonts w:hint="default"/>
      </w:rPr>
    </w:lvl>
    <w:lvl w:ilvl="6">
      <w:start w:val="1"/>
      <w:numFmt w:val="decimal"/>
      <w:lvlText w:val="%1.%2.%3.%4.%5.%6.%7."/>
      <w:lvlJc w:val="left"/>
      <w:pPr>
        <w:ind w:left="5038" w:hanging="1080"/>
      </w:pPr>
      <w:rPr>
        <w:rFonts w:hint="default"/>
      </w:rPr>
    </w:lvl>
    <w:lvl w:ilvl="7">
      <w:start w:val="1"/>
      <w:numFmt w:val="decimal"/>
      <w:lvlText w:val="%1.%2.%3.%4.%5.%6.%7.%8."/>
      <w:lvlJc w:val="left"/>
      <w:pPr>
        <w:ind w:left="5542" w:hanging="1224"/>
      </w:pPr>
      <w:rPr>
        <w:rFonts w:hint="default"/>
      </w:rPr>
    </w:lvl>
    <w:lvl w:ilvl="8">
      <w:start w:val="1"/>
      <w:numFmt w:val="decimal"/>
      <w:lvlText w:val="%1.%2.%3.%4.%5.%6.%7.%8.%9."/>
      <w:lvlJc w:val="left"/>
      <w:pPr>
        <w:ind w:left="6118" w:hanging="1440"/>
      </w:pPr>
      <w:rPr>
        <w:rFonts w:hint="default"/>
      </w:rPr>
    </w:lvl>
  </w:abstractNum>
  <w:abstractNum w:abstractNumId="25" w15:restartNumberingAfterBreak="0">
    <w:nsid w:val="54E10CF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5F1A2F38"/>
    <w:multiLevelType w:val="hybridMultilevel"/>
    <w:tmpl w:val="ED021B18"/>
    <w:lvl w:ilvl="0" w:tplc="B5366E7E">
      <w:start w:val="1"/>
      <w:numFmt w:val="decimal"/>
      <w:lvlText w:val="%1."/>
      <w:lvlJc w:val="right"/>
      <w:pPr>
        <w:ind w:left="796" w:hanging="360"/>
      </w:pPr>
      <w:rPr>
        <w:rFonts w:hint="default"/>
        <w:b/>
        <w:u w:val="none"/>
      </w:rPr>
    </w:lvl>
    <w:lvl w:ilvl="1" w:tplc="04080019" w:tentative="1">
      <w:start w:val="1"/>
      <w:numFmt w:val="lowerLetter"/>
      <w:lvlText w:val="%2."/>
      <w:lvlJc w:val="left"/>
      <w:pPr>
        <w:ind w:left="1516" w:hanging="360"/>
      </w:pPr>
    </w:lvl>
    <w:lvl w:ilvl="2" w:tplc="0408001B" w:tentative="1">
      <w:start w:val="1"/>
      <w:numFmt w:val="lowerRoman"/>
      <w:lvlText w:val="%3."/>
      <w:lvlJc w:val="right"/>
      <w:pPr>
        <w:ind w:left="2236" w:hanging="180"/>
      </w:pPr>
    </w:lvl>
    <w:lvl w:ilvl="3" w:tplc="0408000F" w:tentative="1">
      <w:start w:val="1"/>
      <w:numFmt w:val="decimal"/>
      <w:lvlText w:val="%4."/>
      <w:lvlJc w:val="left"/>
      <w:pPr>
        <w:ind w:left="2956" w:hanging="360"/>
      </w:pPr>
    </w:lvl>
    <w:lvl w:ilvl="4" w:tplc="04080019" w:tentative="1">
      <w:start w:val="1"/>
      <w:numFmt w:val="lowerLetter"/>
      <w:lvlText w:val="%5."/>
      <w:lvlJc w:val="left"/>
      <w:pPr>
        <w:ind w:left="3676" w:hanging="360"/>
      </w:pPr>
    </w:lvl>
    <w:lvl w:ilvl="5" w:tplc="0408001B" w:tentative="1">
      <w:start w:val="1"/>
      <w:numFmt w:val="lowerRoman"/>
      <w:lvlText w:val="%6."/>
      <w:lvlJc w:val="right"/>
      <w:pPr>
        <w:ind w:left="4396" w:hanging="180"/>
      </w:pPr>
    </w:lvl>
    <w:lvl w:ilvl="6" w:tplc="0408000F" w:tentative="1">
      <w:start w:val="1"/>
      <w:numFmt w:val="decimal"/>
      <w:lvlText w:val="%7."/>
      <w:lvlJc w:val="left"/>
      <w:pPr>
        <w:ind w:left="5116" w:hanging="360"/>
      </w:pPr>
    </w:lvl>
    <w:lvl w:ilvl="7" w:tplc="04080019" w:tentative="1">
      <w:start w:val="1"/>
      <w:numFmt w:val="lowerLetter"/>
      <w:lvlText w:val="%8."/>
      <w:lvlJc w:val="left"/>
      <w:pPr>
        <w:ind w:left="5836" w:hanging="360"/>
      </w:pPr>
    </w:lvl>
    <w:lvl w:ilvl="8" w:tplc="0408001B" w:tentative="1">
      <w:start w:val="1"/>
      <w:numFmt w:val="lowerRoman"/>
      <w:lvlText w:val="%9."/>
      <w:lvlJc w:val="right"/>
      <w:pPr>
        <w:ind w:left="6556" w:hanging="180"/>
      </w:pPr>
    </w:lvl>
  </w:abstractNum>
  <w:abstractNum w:abstractNumId="28"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A408B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4329B8"/>
    <w:multiLevelType w:val="multilevel"/>
    <w:tmpl w:val="728612AE"/>
    <w:lvl w:ilvl="0">
      <w:start w:val="1"/>
      <w:numFmt w:val="decimal"/>
      <w:lvlText w:val="%1."/>
      <w:lvlJc w:val="right"/>
      <w:pPr>
        <w:ind w:left="360" w:hanging="360"/>
      </w:pPr>
      <w:rPr>
        <w:rFonts w:hint="default"/>
        <w:b/>
        <w:u w:val="none"/>
      </w:rPr>
    </w:lvl>
    <w:lvl w:ilvl="1">
      <w:start w:val="1"/>
      <w:numFmt w:val="decimal"/>
      <w:lvlText w:val="%1.%2."/>
      <w:lvlJc w:val="left"/>
      <w:pPr>
        <w:ind w:left="792" w:hanging="62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302E64"/>
    <w:multiLevelType w:val="multilevel"/>
    <w:tmpl w:val="41EAFF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7"/>
  </w:num>
  <w:num w:numId="4">
    <w:abstractNumId w:val="19"/>
  </w:num>
  <w:num w:numId="5">
    <w:abstractNumId w:val="31"/>
  </w:num>
  <w:num w:numId="6">
    <w:abstractNumId w:val="36"/>
  </w:num>
  <w:num w:numId="7">
    <w:abstractNumId w:val="23"/>
  </w:num>
  <w:num w:numId="8">
    <w:abstractNumId w:val="16"/>
  </w:num>
  <w:num w:numId="9">
    <w:abstractNumId w:val="9"/>
  </w:num>
  <w:num w:numId="10">
    <w:abstractNumId w:val="28"/>
  </w:num>
  <w:num w:numId="11">
    <w:abstractNumId w:val="12"/>
  </w:num>
  <w:num w:numId="12">
    <w:abstractNumId w:val="20"/>
  </w:num>
  <w:num w:numId="13">
    <w:abstractNumId w:val="34"/>
  </w:num>
  <w:num w:numId="14">
    <w:abstractNumId w:val="5"/>
  </w:num>
  <w:num w:numId="15">
    <w:abstractNumId w:val="7"/>
  </w:num>
  <w:num w:numId="16">
    <w:abstractNumId w:val="35"/>
  </w:num>
  <w:num w:numId="17">
    <w:abstractNumId w:val="29"/>
  </w:num>
  <w:num w:numId="18">
    <w:abstractNumId w:val="26"/>
  </w:num>
  <w:num w:numId="19">
    <w:abstractNumId w:val="13"/>
  </w:num>
  <w:num w:numId="20">
    <w:abstractNumId w:val="1"/>
  </w:num>
  <w:num w:numId="21">
    <w:abstractNumId w:val="2"/>
  </w:num>
  <w:num w:numId="22">
    <w:abstractNumId w:val="3"/>
  </w:num>
  <w:num w:numId="23">
    <w:abstractNumId w:val="4"/>
  </w:num>
  <w:num w:numId="24">
    <w:abstractNumId w:val="27"/>
  </w:num>
  <w:num w:numId="25">
    <w:abstractNumId w:val="30"/>
  </w:num>
  <w:num w:numId="26">
    <w:abstractNumId w:val="24"/>
  </w:num>
  <w:num w:numId="27">
    <w:abstractNumId w:val="6"/>
  </w:num>
  <w:num w:numId="28">
    <w:abstractNumId w:val="15"/>
  </w:num>
  <w:num w:numId="29">
    <w:abstractNumId w:val="18"/>
  </w:num>
  <w:num w:numId="30">
    <w:abstractNumId w:val="11"/>
  </w:num>
  <w:num w:numId="31">
    <w:abstractNumId w:val="33"/>
  </w:num>
  <w:num w:numId="32">
    <w:abstractNumId w:val="32"/>
  </w:num>
  <w:num w:numId="33">
    <w:abstractNumId w:val="14"/>
  </w:num>
  <w:num w:numId="34">
    <w:abstractNumId w:val="21"/>
  </w:num>
  <w:num w:numId="35">
    <w:abstractNumId w:val="22"/>
  </w:num>
  <w:num w:numId="36">
    <w:abstractNumId w:val="2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82"/>
    <w:rsid w:val="00075C82"/>
    <w:rsid w:val="00B041CF"/>
    <w:rsid w:val="00CA7B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D5B15-DEC1-4C59-B135-8576973F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82"/>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075C82"/>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075C82"/>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075C82"/>
    <w:pPr>
      <w:keepNext/>
      <w:keepLines/>
      <w:numPr>
        <w:ilvl w:val="2"/>
        <w:numId w:val="3"/>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075C82"/>
    <w:pPr>
      <w:keepNext/>
      <w:keepLines/>
      <w:numPr>
        <w:ilvl w:val="3"/>
        <w:numId w:val="3"/>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075C82"/>
    <w:pPr>
      <w:keepNext/>
      <w:ind w:left="900"/>
      <w:outlineLvl w:val="4"/>
    </w:pPr>
    <w:rPr>
      <w:rFonts w:ascii="Arial" w:eastAsia="Times New Roman" w:hAnsi="Arial" w:cs="Times New Roman"/>
      <w:b/>
      <w:bCs/>
      <w:sz w:val="20"/>
      <w:szCs w:val="24"/>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075C82"/>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075C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75C8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075C82"/>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075C82"/>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075C82"/>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075C82"/>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075C82"/>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075C82"/>
    <w:rPr>
      <w:rFonts w:ascii="Arial" w:eastAsia="Times New Roman" w:hAnsi="Arial" w:cs="Times New Roman"/>
      <w:b/>
      <w:bCs/>
      <w:sz w:val="20"/>
      <w:szCs w:val="24"/>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075C82"/>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075C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75C82"/>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075C82"/>
    <w:rPr>
      <w:rFonts w:ascii="Arial" w:eastAsia="Times New Roman" w:hAnsi="Arial" w:cs="Times New Roman"/>
      <w:i/>
      <w:sz w:val="18"/>
      <w:szCs w:val="20"/>
    </w:rPr>
  </w:style>
  <w:style w:type="character" w:styleId="Hyperlink">
    <w:name w:val="Hyperlink"/>
    <w:uiPriority w:val="99"/>
    <w:rsid w:val="00075C82"/>
    <w:rPr>
      <w:color w:val="0000FF"/>
      <w:u w:val="single"/>
    </w:rPr>
  </w:style>
  <w:style w:type="table" w:styleId="TableGrid">
    <w:name w:val="Table Grid"/>
    <w:basedOn w:val="TableNormal"/>
    <w:uiPriority w:val="59"/>
    <w:rsid w:val="00075C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075C82"/>
    <w:pPr>
      <w:tabs>
        <w:tab w:val="center" w:pos="4153"/>
        <w:tab w:val="right" w:pos="8306"/>
      </w:tabs>
      <w:spacing w:before="0"/>
    </w:pPr>
  </w:style>
  <w:style w:type="character" w:customStyle="1" w:styleId="HeaderChar">
    <w:name w:val="Header Char"/>
    <w:aliases w:val="hd Char"/>
    <w:basedOn w:val="DefaultParagraphFont"/>
    <w:link w:val="Header"/>
    <w:rsid w:val="00075C82"/>
  </w:style>
  <w:style w:type="paragraph" w:styleId="Footer">
    <w:name w:val="footer"/>
    <w:aliases w:val="ft"/>
    <w:basedOn w:val="Normal"/>
    <w:link w:val="FooterChar"/>
    <w:uiPriority w:val="99"/>
    <w:unhideWhenUsed/>
    <w:rsid w:val="00075C82"/>
    <w:pPr>
      <w:tabs>
        <w:tab w:val="center" w:pos="4153"/>
        <w:tab w:val="right" w:pos="8306"/>
      </w:tabs>
      <w:spacing w:before="0"/>
    </w:pPr>
  </w:style>
  <w:style w:type="character" w:customStyle="1" w:styleId="FooterChar">
    <w:name w:val="Footer Char"/>
    <w:aliases w:val="ft Char"/>
    <w:basedOn w:val="DefaultParagraphFont"/>
    <w:link w:val="Footer"/>
    <w:uiPriority w:val="99"/>
    <w:rsid w:val="00075C82"/>
  </w:style>
  <w:style w:type="paragraph" w:styleId="BalloonText">
    <w:name w:val="Balloon Text"/>
    <w:basedOn w:val="Normal"/>
    <w:link w:val="BalloonTextChar"/>
    <w:unhideWhenUsed/>
    <w:rsid w:val="00075C82"/>
    <w:pPr>
      <w:spacing w:before="0"/>
    </w:pPr>
    <w:rPr>
      <w:rFonts w:ascii="Tahoma" w:hAnsi="Tahoma" w:cs="Tahoma"/>
      <w:sz w:val="16"/>
      <w:szCs w:val="16"/>
    </w:rPr>
  </w:style>
  <w:style w:type="character" w:customStyle="1" w:styleId="BalloonTextChar">
    <w:name w:val="Balloon Text Char"/>
    <w:basedOn w:val="DefaultParagraphFont"/>
    <w:link w:val="BalloonText"/>
    <w:rsid w:val="00075C82"/>
    <w:rPr>
      <w:rFonts w:ascii="Tahoma" w:hAnsi="Tahoma" w:cs="Tahoma"/>
      <w:sz w:val="16"/>
      <w:szCs w:val="16"/>
    </w:rPr>
  </w:style>
  <w:style w:type="paragraph" w:customStyle="1" w:styleId="HEAD1">
    <w:name w:val="HEAD1"/>
    <w:basedOn w:val="Normal"/>
    <w:next w:val="Normal"/>
    <w:rsid w:val="00075C82"/>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075C82"/>
    <w:rPr>
      <w:sz w:val="16"/>
    </w:rPr>
  </w:style>
  <w:style w:type="paragraph" w:styleId="CommentText">
    <w:name w:val="annotation text"/>
    <w:basedOn w:val="Normal"/>
    <w:link w:val="CommentTextChar"/>
    <w:uiPriority w:val="99"/>
    <w:semiHidden/>
    <w:rsid w:val="00075C82"/>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075C82"/>
    <w:rPr>
      <w:rFonts w:ascii="Arial" w:hAnsi="Arial"/>
      <w:sz w:val="18"/>
      <w:szCs w:val="20"/>
    </w:rPr>
  </w:style>
  <w:style w:type="character" w:customStyle="1" w:styleId="a">
    <w:name w:val="Χαρακτήρες υποσημείωσης"/>
    <w:rsid w:val="00075C82"/>
    <w:rPr>
      <w:rFonts w:cs="Times New Roman"/>
      <w:vertAlign w:val="superscript"/>
    </w:rPr>
  </w:style>
  <w:style w:type="paragraph" w:customStyle="1" w:styleId="normalwithoutspacing">
    <w:name w:val="normal_without_spacing"/>
    <w:basedOn w:val="Normal"/>
    <w:rsid w:val="00075C82"/>
    <w:pPr>
      <w:suppressAutoHyphens/>
      <w:spacing w:before="0" w:after="60"/>
    </w:pPr>
    <w:rPr>
      <w:rFonts w:ascii="Calibri" w:hAnsi="Calibri" w:cs="Calibri"/>
      <w:lang w:eastAsia="zh-CN"/>
    </w:rPr>
  </w:style>
  <w:style w:type="paragraph" w:styleId="BodyText">
    <w:name w:val="Body Text"/>
    <w:basedOn w:val="Normal"/>
    <w:link w:val="BodyTextChar"/>
    <w:rsid w:val="00075C82"/>
    <w:rPr>
      <w:sz w:val="20"/>
    </w:rPr>
  </w:style>
  <w:style w:type="character" w:customStyle="1" w:styleId="BodyTextChar">
    <w:name w:val="Body Text Char"/>
    <w:basedOn w:val="DefaultParagraphFont"/>
    <w:link w:val="BodyText"/>
    <w:rsid w:val="00075C82"/>
    <w:rPr>
      <w:sz w:val="20"/>
    </w:rPr>
  </w:style>
  <w:style w:type="paragraph" w:styleId="BodyText2">
    <w:name w:val="Body Text 2"/>
    <w:basedOn w:val="Normal"/>
    <w:link w:val="BodyText2Char"/>
    <w:unhideWhenUsed/>
    <w:rsid w:val="00075C82"/>
    <w:pPr>
      <w:spacing w:after="120" w:line="480" w:lineRule="auto"/>
    </w:pPr>
  </w:style>
  <w:style w:type="character" w:customStyle="1" w:styleId="BodyText2Char">
    <w:name w:val="Body Text 2 Char"/>
    <w:basedOn w:val="DefaultParagraphFont"/>
    <w:link w:val="BodyText2"/>
    <w:rsid w:val="00075C82"/>
  </w:style>
  <w:style w:type="paragraph" w:customStyle="1" w:styleId="Aaoeeu">
    <w:name w:val="Aaoeeu"/>
    <w:rsid w:val="00075C82"/>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075C82"/>
    <w:pPr>
      <w:spacing w:after="120"/>
      <w:ind w:left="283"/>
    </w:pPr>
  </w:style>
  <w:style w:type="character" w:customStyle="1" w:styleId="BodyTextIndentChar">
    <w:name w:val="Body Text Indent Char"/>
    <w:basedOn w:val="DefaultParagraphFont"/>
    <w:link w:val="BodyTextIndent"/>
    <w:rsid w:val="00075C82"/>
  </w:style>
  <w:style w:type="paragraph" w:styleId="BodyTextIndent2">
    <w:name w:val="Body Text Indent 2"/>
    <w:basedOn w:val="Normal"/>
    <w:link w:val="BodyTextIndent2Char"/>
    <w:unhideWhenUsed/>
    <w:rsid w:val="00075C82"/>
    <w:pPr>
      <w:spacing w:after="120" w:line="480" w:lineRule="auto"/>
      <w:ind w:left="283"/>
    </w:pPr>
  </w:style>
  <w:style w:type="character" w:customStyle="1" w:styleId="BodyTextIndent2Char">
    <w:name w:val="Body Text Indent 2 Char"/>
    <w:basedOn w:val="DefaultParagraphFont"/>
    <w:link w:val="BodyTextIndent2"/>
    <w:rsid w:val="00075C82"/>
  </w:style>
  <w:style w:type="paragraph" w:styleId="EndnoteText">
    <w:name w:val="endnote text"/>
    <w:basedOn w:val="Normal"/>
    <w:link w:val="EndnoteTextChar"/>
    <w:rsid w:val="00075C82"/>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075C82"/>
    <w:rPr>
      <w:szCs w:val="20"/>
    </w:rPr>
  </w:style>
  <w:style w:type="paragraph" w:customStyle="1" w:styleId="HEAD2">
    <w:name w:val="HEAD2"/>
    <w:basedOn w:val="Normal"/>
    <w:rsid w:val="00075C82"/>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075C82"/>
    <w:pPr>
      <w:spacing w:after="120"/>
      <w:ind w:left="283"/>
    </w:pPr>
    <w:rPr>
      <w:sz w:val="16"/>
      <w:szCs w:val="16"/>
    </w:rPr>
  </w:style>
  <w:style w:type="character" w:customStyle="1" w:styleId="BodyTextIndent3Char">
    <w:name w:val="Body Text Indent 3 Char"/>
    <w:basedOn w:val="DefaultParagraphFont"/>
    <w:link w:val="BodyTextIndent3"/>
    <w:rsid w:val="00075C82"/>
    <w:rPr>
      <w:sz w:val="16"/>
      <w:szCs w:val="16"/>
    </w:rPr>
  </w:style>
  <w:style w:type="paragraph" w:styleId="BodyTextFirstIndent2">
    <w:name w:val="Body Text First Indent 2"/>
    <w:basedOn w:val="BodyTextIndent"/>
    <w:link w:val="BodyTextFirstIndent2Char"/>
    <w:unhideWhenUsed/>
    <w:rsid w:val="00075C82"/>
    <w:pPr>
      <w:spacing w:after="0"/>
      <w:ind w:left="360" w:firstLine="360"/>
    </w:pPr>
  </w:style>
  <w:style w:type="character" w:customStyle="1" w:styleId="BodyTextFirstIndent2Char">
    <w:name w:val="Body Text First Indent 2 Char"/>
    <w:basedOn w:val="BodyTextIndentChar"/>
    <w:link w:val="BodyTextFirstIndent2"/>
    <w:rsid w:val="00075C82"/>
  </w:style>
  <w:style w:type="paragraph" w:customStyle="1" w:styleId="Bulletn">
    <w:name w:val="Bulletn"/>
    <w:basedOn w:val="Normal"/>
    <w:rsid w:val="00075C82"/>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075C82"/>
    <w:rPr>
      <w:b/>
      <w:i/>
      <w:sz w:val="22"/>
      <w:vertAlign w:val="superscript"/>
    </w:rPr>
  </w:style>
  <w:style w:type="character" w:customStyle="1" w:styleId="a0">
    <w:name w:val="Σύμβολο υποσημείωσης"/>
    <w:rsid w:val="00075C82"/>
    <w:rPr>
      <w:vertAlign w:val="superscript"/>
    </w:rPr>
  </w:style>
  <w:style w:type="character" w:customStyle="1" w:styleId="DeltaViewInsertion">
    <w:name w:val="DeltaView Insertion"/>
    <w:rsid w:val="00075C82"/>
    <w:rPr>
      <w:b/>
      <w:i/>
      <w:spacing w:val="0"/>
      <w:lang w:val="el-GR"/>
    </w:rPr>
  </w:style>
  <w:style w:type="character" w:customStyle="1" w:styleId="NormalBoldChar">
    <w:name w:val="NormalBold Char"/>
    <w:rsid w:val="00075C82"/>
    <w:rPr>
      <w:rFonts w:ascii="Times New Roman" w:eastAsia="Times New Roman" w:hAnsi="Times New Roman" w:cs="Times New Roman"/>
      <w:b/>
      <w:sz w:val="24"/>
      <w:lang w:val="el-GR"/>
    </w:rPr>
  </w:style>
  <w:style w:type="paragraph" w:customStyle="1" w:styleId="ChapterTitle">
    <w:name w:val="ChapterTitle"/>
    <w:basedOn w:val="Normal"/>
    <w:next w:val="Normal"/>
    <w:rsid w:val="00075C82"/>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075C82"/>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075C82"/>
    <w:rPr>
      <w:vertAlign w:val="superscript"/>
    </w:rPr>
  </w:style>
  <w:style w:type="paragraph" w:styleId="FootnoteText">
    <w:name w:val="footnote text"/>
    <w:basedOn w:val="Normal"/>
    <w:link w:val="FootnoteTextChar"/>
    <w:rsid w:val="00075C82"/>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075C82"/>
    <w:rPr>
      <w:rFonts w:ascii="Calibri" w:hAnsi="Calibri" w:cs="Calibri"/>
      <w:sz w:val="18"/>
      <w:szCs w:val="20"/>
      <w:lang w:val="en-IE" w:eastAsia="zh-CN"/>
    </w:rPr>
  </w:style>
  <w:style w:type="paragraph" w:styleId="CommentSubject">
    <w:name w:val="annotation subject"/>
    <w:basedOn w:val="CommentText"/>
    <w:next w:val="CommentText"/>
    <w:link w:val="CommentSubjectChar"/>
    <w:uiPriority w:val="99"/>
    <w:semiHidden/>
    <w:unhideWhenUsed/>
    <w:rsid w:val="00075C8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075C82"/>
    <w:rPr>
      <w:rFonts w:ascii="Times New Roman" w:hAnsi="Times New Roman"/>
      <w:b/>
      <w:bCs/>
      <w:sz w:val="20"/>
      <w:szCs w:val="20"/>
      <w:lang w:val="en-GB"/>
    </w:rPr>
  </w:style>
  <w:style w:type="paragraph" w:styleId="HTMLPreformatted">
    <w:name w:val="HTML Preformatted"/>
    <w:basedOn w:val="Normal"/>
    <w:link w:val="HTMLPreformattedChar"/>
    <w:unhideWhenUsed/>
    <w:rsid w:val="00075C82"/>
    <w:pPr>
      <w:spacing w:before="0"/>
    </w:pPr>
    <w:rPr>
      <w:rFonts w:ascii="Consolas" w:hAnsi="Consolas"/>
      <w:sz w:val="20"/>
      <w:szCs w:val="20"/>
    </w:rPr>
  </w:style>
  <w:style w:type="character" w:customStyle="1" w:styleId="HTMLPreformattedChar">
    <w:name w:val="HTML Preformatted Char"/>
    <w:basedOn w:val="DefaultParagraphFont"/>
    <w:link w:val="HTMLPreformatted"/>
    <w:rsid w:val="00075C82"/>
    <w:rPr>
      <w:rFonts w:ascii="Consolas" w:hAnsi="Consolas"/>
      <w:sz w:val="20"/>
      <w:szCs w:val="20"/>
    </w:rPr>
  </w:style>
  <w:style w:type="character" w:customStyle="1" w:styleId="fontstyle01">
    <w:name w:val="fontstyle01"/>
    <w:basedOn w:val="DefaultParagraphFont"/>
    <w:rsid w:val="00075C82"/>
    <w:rPr>
      <w:rFonts w:ascii="Calibri" w:hAnsi="Calibri" w:cs="Calibri" w:hint="default"/>
      <w:b w:val="0"/>
      <w:bCs w:val="0"/>
      <w:i w:val="0"/>
      <w:iCs w:val="0"/>
      <w:color w:val="000000"/>
      <w:sz w:val="20"/>
      <w:szCs w:val="20"/>
    </w:rPr>
  </w:style>
  <w:style w:type="paragraph" w:customStyle="1" w:styleId="a1">
    <w:name w:val="ΑΡΘΡΟ"/>
    <w:basedOn w:val="Heading2"/>
    <w:link w:val="Char"/>
    <w:rsid w:val="00075C82"/>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075C82"/>
    <w:pPr>
      <w:numPr>
        <w:numId w:val="0"/>
      </w:numPr>
    </w:pPr>
    <w:rPr>
      <w:rFonts w:eastAsiaTheme="majorEastAsia" w:cstheme="majorBidi"/>
      <w:color w:val="0066FF"/>
    </w:rPr>
  </w:style>
  <w:style w:type="character" w:customStyle="1" w:styleId="Char">
    <w:name w:val="ΑΡΘΡΟ Char"/>
    <w:basedOn w:val="Heading2Char"/>
    <w:link w:val="a1"/>
    <w:rsid w:val="00075C82"/>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075C82"/>
    <w:rPr>
      <w:iCs/>
      <w:spacing w:val="5"/>
    </w:rPr>
  </w:style>
  <w:style w:type="character" w:customStyle="1" w:styleId="Style1Char">
    <w:name w:val="Style1 Char"/>
    <w:basedOn w:val="Heading2Char"/>
    <w:link w:val="Style1"/>
    <w:rsid w:val="00075C82"/>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075C82"/>
  </w:style>
  <w:style w:type="character" w:customStyle="1" w:styleId="Style2Char">
    <w:name w:val="Style2 Char"/>
    <w:basedOn w:val="Style1Char"/>
    <w:link w:val="Style2"/>
    <w:rsid w:val="00075C82"/>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075C82"/>
    <w:pPr>
      <w:ind w:left="720"/>
      <w:contextualSpacing/>
    </w:pPr>
  </w:style>
  <w:style w:type="paragraph" w:customStyle="1" w:styleId="BullSt">
    <w:name w:val="BullSt"/>
    <w:basedOn w:val="Bulletn"/>
    <w:rsid w:val="00075C82"/>
    <w:pPr>
      <w:numPr>
        <w:ilvl w:val="1"/>
        <w:numId w:val="4"/>
      </w:numPr>
      <w:tabs>
        <w:tab w:val="clear" w:pos="720"/>
        <w:tab w:val="num" w:pos="1800"/>
      </w:tabs>
      <w:ind w:left="375" w:hanging="375"/>
    </w:pPr>
    <w:rPr>
      <w:b/>
      <w:i/>
    </w:rPr>
  </w:style>
  <w:style w:type="character" w:customStyle="1" w:styleId="fontstyle21">
    <w:name w:val="fontstyle21"/>
    <w:basedOn w:val="DefaultParagraphFont"/>
    <w:rsid w:val="00075C82"/>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075C82"/>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075C82"/>
    <w:pPr>
      <w:spacing w:after="100"/>
    </w:pPr>
  </w:style>
  <w:style w:type="paragraph" w:styleId="TOC2">
    <w:name w:val="toc 2"/>
    <w:basedOn w:val="Normal"/>
    <w:next w:val="Normal"/>
    <w:autoRedefine/>
    <w:uiPriority w:val="39"/>
    <w:unhideWhenUsed/>
    <w:rsid w:val="00075C82"/>
    <w:pPr>
      <w:spacing w:after="100"/>
      <w:ind w:left="220"/>
    </w:pPr>
  </w:style>
  <w:style w:type="paragraph" w:styleId="TOC3">
    <w:name w:val="toc 3"/>
    <w:basedOn w:val="Normal"/>
    <w:next w:val="Normal"/>
    <w:autoRedefine/>
    <w:uiPriority w:val="39"/>
    <w:unhideWhenUsed/>
    <w:rsid w:val="00075C82"/>
    <w:pPr>
      <w:tabs>
        <w:tab w:val="left" w:pos="1100"/>
        <w:tab w:val="right" w:leader="dot" w:pos="8296"/>
      </w:tabs>
      <w:spacing w:after="100"/>
      <w:ind w:left="440"/>
    </w:pPr>
    <w:rPr>
      <w:noProof/>
    </w:rPr>
  </w:style>
  <w:style w:type="paragraph" w:customStyle="1" w:styleId="a2">
    <w:name w:val="Σώμα Κειμένου"/>
    <w:basedOn w:val="Normal"/>
    <w:rsid w:val="00075C82"/>
    <w:pPr>
      <w:spacing w:before="0" w:after="120"/>
    </w:pPr>
    <w:rPr>
      <w:rFonts w:ascii="Arial" w:eastAsia="Times New Roman" w:hAnsi="Arial" w:cs="Times New Roman"/>
      <w:lang w:eastAsia="el-GR"/>
    </w:rPr>
  </w:style>
  <w:style w:type="paragraph" w:customStyle="1" w:styleId="tableparagraph">
    <w:name w:val="tableparagraph"/>
    <w:basedOn w:val="Normal"/>
    <w:rsid w:val="00075C82"/>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075C82"/>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075C82"/>
    <w:pPr>
      <w:numPr>
        <w:numId w:val="15"/>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075C82"/>
    <w:pPr>
      <w:tabs>
        <w:tab w:val="clear" w:pos="899"/>
        <w:tab w:val="left" w:pos="-567"/>
      </w:tabs>
      <w:spacing w:before="80"/>
      <w:ind w:left="709" w:hanging="284"/>
    </w:pPr>
    <w:rPr>
      <w:lang w:val="el-GR"/>
    </w:rPr>
  </w:style>
  <w:style w:type="character" w:styleId="FootnoteReference">
    <w:name w:val="footnote reference"/>
    <w:rsid w:val="00075C82"/>
    <w:rPr>
      <w:vertAlign w:val="superscript"/>
    </w:rPr>
  </w:style>
  <w:style w:type="paragraph" w:styleId="BlockText">
    <w:name w:val="Block Text"/>
    <w:basedOn w:val="Normal"/>
    <w:rsid w:val="00075C82"/>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075C82"/>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075C82"/>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075C82"/>
  </w:style>
  <w:style w:type="paragraph" w:styleId="TOC6">
    <w:name w:val="toc 6"/>
    <w:basedOn w:val="Normal"/>
    <w:next w:val="Normal"/>
    <w:autoRedefine/>
    <w:semiHidden/>
    <w:rsid w:val="00075C82"/>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075C82"/>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075C82"/>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075C82"/>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075C82"/>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075C82"/>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075C82"/>
    <w:pPr>
      <w:tabs>
        <w:tab w:val="left" w:pos="1077"/>
      </w:tabs>
    </w:pPr>
  </w:style>
  <w:style w:type="paragraph" w:styleId="Caption">
    <w:name w:val="caption"/>
    <w:basedOn w:val="Normal"/>
    <w:next w:val="Normal"/>
    <w:qFormat/>
    <w:rsid w:val="00075C82"/>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075C82"/>
    <w:pPr>
      <w:numPr>
        <w:numId w:val="16"/>
      </w:numPr>
      <w:tabs>
        <w:tab w:val="clear" w:pos="1080"/>
        <w:tab w:val="left" w:pos="907"/>
      </w:tabs>
    </w:pPr>
    <w:rPr>
      <w:sz w:val="20"/>
      <w:lang w:val="el-GR"/>
    </w:rPr>
  </w:style>
  <w:style w:type="paragraph" w:customStyle="1" w:styleId="NormalIndent2">
    <w:name w:val="Normal Indent 2"/>
    <w:basedOn w:val="Normal"/>
    <w:rsid w:val="00075C82"/>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075C82"/>
    <w:pPr>
      <w:numPr>
        <w:numId w:val="0"/>
      </w:numPr>
      <w:tabs>
        <w:tab w:val="clear" w:pos="-567"/>
        <w:tab w:val="num" w:pos="720"/>
      </w:tabs>
      <w:ind w:left="420" w:hanging="420"/>
    </w:pPr>
  </w:style>
  <w:style w:type="paragraph" w:customStyle="1" w:styleId="BullPr">
    <w:name w:val="BullPr"/>
    <w:basedOn w:val="Bulletn"/>
    <w:rsid w:val="00075C82"/>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075C82"/>
    <w:pPr>
      <w:numPr>
        <w:numId w:val="17"/>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075C82"/>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075C82"/>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075C82"/>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075C82"/>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075C82"/>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075C82"/>
    <w:rPr>
      <w:rFonts w:ascii="Times New Roman" w:eastAsia="Times New Roman" w:hAnsi="Times New Roman" w:cs="Times New Roman"/>
      <w:sz w:val="16"/>
      <w:szCs w:val="16"/>
      <w:lang w:val="en-GB"/>
    </w:rPr>
  </w:style>
  <w:style w:type="paragraph" w:customStyle="1" w:styleId="Basic">
    <w:name w:val="Basic"/>
    <w:basedOn w:val="Normal"/>
    <w:autoRedefine/>
    <w:rsid w:val="00075C82"/>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075C82"/>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075C82"/>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075C82"/>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075C82"/>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075C82"/>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075C82"/>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075C82"/>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075C82"/>
    <w:rPr>
      <w:rFonts w:ascii="Cambria" w:eastAsia="Times New Roman" w:hAnsi="Cambria" w:cs="Times New Roman"/>
      <w:i/>
      <w:iCs/>
      <w:color w:val="404040"/>
      <w:lang w:eastAsia="en-US"/>
    </w:rPr>
  </w:style>
  <w:style w:type="character" w:customStyle="1" w:styleId="HeaderChar1">
    <w:name w:val="Header Char1"/>
    <w:aliases w:val="hd Char1"/>
    <w:semiHidden/>
    <w:rsid w:val="00075C82"/>
    <w:rPr>
      <w:rFonts w:ascii="Calibri" w:hAnsi="Calibri"/>
      <w:sz w:val="22"/>
      <w:szCs w:val="22"/>
      <w:lang w:eastAsia="en-US"/>
    </w:rPr>
  </w:style>
  <w:style w:type="paragraph" w:customStyle="1" w:styleId="ListParagraph1">
    <w:name w:val="List Paragraph1"/>
    <w:basedOn w:val="Normal"/>
    <w:qFormat/>
    <w:rsid w:val="00075C82"/>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075C82"/>
    <w:rPr>
      <w:color w:val="800080"/>
      <w:u w:val="single"/>
    </w:rPr>
  </w:style>
  <w:style w:type="paragraph" w:customStyle="1" w:styleId="font5">
    <w:name w:val="font5"/>
    <w:basedOn w:val="Normal"/>
    <w:rsid w:val="00075C82"/>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075C82"/>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075C82"/>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075C82"/>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075C82"/>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075C82"/>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075C82"/>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075C82"/>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075C82"/>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075C82"/>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075C82"/>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075C82"/>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075C82"/>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075C8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075C8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075C8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075C8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075C8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075C82"/>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075C82"/>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075C82"/>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075C82"/>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075C82"/>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075C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075C82"/>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075C82"/>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075C82"/>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075C82"/>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075C82"/>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075C82"/>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075C82"/>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075C82"/>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075C82"/>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075C82"/>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075C82"/>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075C82"/>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075C8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075C82"/>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075C82"/>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075C82"/>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075C82"/>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075C82"/>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075C82"/>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075C82"/>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075C82"/>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075C8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075C82"/>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075C82"/>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075C82"/>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075C82"/>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075C82"/>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075C82"/>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075C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075C82"/>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075C82"/>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075C82"/>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075C82"/>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075C82"/>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075C82"/>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075C8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075C82"/>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075C8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075C82"/>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075C82"/>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075C82"/>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075C8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075C8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075C82"/>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075C82"/>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075C82"/>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075C82"/>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075C82"/>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075C82"/>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075C8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075C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075C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075C82"/>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075C82"/>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075C82"/>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075C8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075C82"/>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075C8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075C8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075C82"/>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075C82"/>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075C82"/>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075C82"/>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075C82"/>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075C82"/>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075C82"/>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075C82"/>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075C82"/>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075C82"/>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075C82"/>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075C82"/>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075C82"/>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075C82"/>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075C82"/>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075C8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075C82"/>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075C82"/>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075C82"/>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075C82"/>
    <w:rPr>
      <w:rFonts w:ascii="Calibri" w:eastAsia="Calibri" w:hAnsi="Calibri" w:cs="Times New Roman"/>
      <w:szCs w:val="21"/>
    </w:rPr>
  </w:style>
  <w:style w:type="paragraph" w:customStyle="1" w:styleId="fooot">
    <w:name w:val="fooot"/>
    <w:basedOn w:val="Normal"/>
    <w:rsid w:val="00075C82"/>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075C82"/>
    <w:pPr>
      <w:ind w:left="426" w:hanging="426"/>
    </w:pPr>
    <w:rPr>
      <w:rFonts w:eastAsia="Times New Roman"/>
      <w:szCs w:val="18"/>
    </w:rPr>
  </w:style>
  <w:style w:type="character" w:customStyle="1" w:styleId="FootnoteReference2">
    <w:name w:val="Footnote Reference2"/>
    <w:rsid w:val="00075C82"/>
    <w:rPr>
      <w:vertAlign w:val="superscript"/>
    </w:rPr>
  </w:style>
  <w:style w:type="character" w:customStyle="1" w:styleId="WW-FootnoteReference7">
    <w:name w:val="WW-Footnote Reference7"/>
    <w:rsid w:val="00075C82"/>
    <w:rPr>
      <w:vertAlign w:val="superscript"/>
    </w:rPr>
  </w:style>
  <w:style w:type="paragraph" w:customStyle="1" w:styleId="Default">
    <w:name w:val="Default"/>
    <w:rsid w:val="00075C82"/>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nhideWhenUsed/>
    <w:rsid w:val="00075C82"/>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075C82"/>
    <w:pPr>
      <w:numPr>
        <w:numId w:val="18"/>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075C82"/>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075C82"/>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75C82"/>
  </w:style>
  <w:style w:type="table" w:customStyle="1" w:styleId="GridTable1Light1">
    <w:name w:val="Grid Table 1 Light1"/>
    <w:basedOn w:val="TableNormal"/>
    <w:uiPriority w:val="46"/>
    <w:rsid w:val="00075C82"/>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075C82"/>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075C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075C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075C82"/>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075C8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075C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075C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075C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075C82"/>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075C82"/>
  </w:style>
  <w:style w:type="numbering" w:customStyle="1" w:styleId="NoList2">
    <w:name w:val="No List2"/>
    <w:next w:val="NoList"/>
    <w:uiPriority w:val="99"/>
    <w:semiHidden/>
    <w:unhideWhenUsed/>
    <w:rsid w:val="00075C82"/>
  </w:style>
  <w:style w:type="numbering" w:customStyle="1" w:styleId="NoList3">
    <w:name w:val="No List3"/>
    <w:next w:val="NoList"/>
    <w:uiPriority w:val="99"/>
    <w:semiHidden/>
    <w:unhideWhenUsed/>
    <w:rsid w:val="00075C82"/>
  </w:style>
  <w:style w:type="table" w:customStyle="1" w:styleId="TableGrid1">
    <w:name w:val="Table Grid1"/>
    <w:basedOn w:val="TableNormal"/>
    <w:next w:val="TableGrid"/>
    <w:uiPriority w:val="39"/>
    <w:rsid w:val="00075C82"/>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075C82"/>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75C82"/>
  </w:style>
  <w:style w:type="numbering" w:customStyle="1" w:styleId="NoList21">
    <w:name w:val="No List21"/>
    <w:next w:val="NoList"/>
    <w:uiPriority w:val="99"/>
    <w:semiHidden/>
    <w:unhideWhenUsed/>
    <w:rsid w:val="00075C82"/>
  </w:style>
  <w:style w:type="character" w:customStyle="1" w:styleId="WW8Num1z0">
    <w:name w:val="WW8Num1z0"/>
    <w:rsid w:val="00075C82"/>
  </w:style>
  <w:style w:type="character" w:customStyle="1" w:styleId="WW8Num1z1">
    <w:name w:val="WW8Num1z1"/>
    <w:rsid w:val="00075C82"/>
  </w:style>
  <w:style w:type="character" w:customStyle="1" w:styleId="WW8Num1z2">
    <w:name w:val="WW8Num1z2"/>
    <w:rsid w:val="00075C82"/>
  </w:style>
  <w:style w:type="character" w:customStyle="1" w:styleId="WW8Num1z3">
    <w:name w:val="WW8Num1z3"/>
    <w:rsid w:val="00075C82"/>
  </w:style>
  <w:style w:type="character" w:customStyle="1" w:styleId="WW8Num1z4">
    <w:name w:val="WW8Num1z4"/>
    <w:rsid w:val="00075C82"/>
  </w:style>
  <w:style w:type="character" w:customStyle="1" w:styleId="WW8Num1z5">
    <w:name w:val="WW8Num1z5"/>
    <w:rsid w:val="00075C82"/>
  </w:style>
  <w:style w:type="character" w:customStyle="1" w:styleId="WW8Num1z6">
    <w:name w:val="WW8Num1z6"/>
    <w:rsid w:val="00075C82"/>
  </w:style>
  <w:style w:type="character" w:customStyle="1" w:styleId="WW8Num1z7">
    <w:name w:val="WW8Num1z7"/>
    <w:rsid w:val="00075C82"/>
  </w:style>
  <w:style w:type="character" w:customStyle="1" w:styleId="WW8Num1z8">
    <w:name w:val="WW8Num1z8"/>
    <w:rsid w:val="00075C82"/>
  </w:style>
  <w:style w:type="character" w:customStyle="1" w:styleId="WW8Num2z0">
    <w:name w:val="WW8Num2z0"/>
    <w:rsid w:val="00075C82"/>
  </w:style>
  <w:style w:type="character" w:customStyle="1" w:styleId="WW8Num2z1">
    <w:name w:val="WW8Num2z1"/>
    <w:rsid w:val="00075C82"/>
  </w:style>
  <w:style w:type="character" w:customStyle="1" w:styleId="WW8Num2z2">
    <w:name w:val="WW8Num2z2"/>
    <w:rsid w:val="00075C82"/>
  </w:style>
  <w:style w:type="character" w:customStyle="1" w:styleId="WW8Num2z3">
    <w:name w:val="WW8Num2z3"/>
    <w:rsid w:val="00075C82"/>
  </w:style>
  <w:style w:type="character" w:customStyle="1" w:styleId="WW8Num2z4">
    <w:name w:val="WW8Num2z4"/>
    <w:rsid w:val="00075C82"/>
  </w:style>
  <w:style w:type="character" w:customStyle="1" w:styleId="WW8Num2z5">
    <w:name w:val="WW8Num2z5"/>
    <w:rsid w:val="00075C82"/>
  </w:style>
  <w:style w:type="character" w:customStyle="1" w:styleId="WW8Num2z6">
    <w:name w:val="WW8Num2z6"/>
    <w:rsid w:val="00075C82"/>
  </w:style>
  <w:style w:type="character" w:customStyle="1" w:styleId="WW8Num2z7">
    <w:name w:val="WW8Num2z7"/>
    <w:rsid w:val="00075C82"/>
  </w:style>
  <w:style w:type="character" w:customStyle="1" w:styleId="WW8Num2z8">
    <w:name w:val="WW8Num2z8"/>
    <w:rsid w:val="00075C82"/>
  </w:style>
  <w:style w:type="character" w:customStyle="1" w:styleId="WW8Num3z0">
    <w:name w:val="WW8Num3z0"/>
    <w:rsid w:val="00075C82"/>
  </w:style>
  <w:style w:type="character" w:customStyle="1" w:styleId="WW8Num4z0">
    <w:name w:val="WW8Num4z0"/>
    <w:rsid w:val="00075C82"/>
  </w:style>
  <w:style w:type="character" w:customStyle="1" w:styleId="WW8Num5z0">
    <w:name w:val="WW8Num5z0"/>
    <w:rsid w:val="00075C82"/>
    <w:rPr>
      <w:rFonts w:ascii="Times New Roman" w:hAnsi="Times New Roman" w:cs="Times New Roman"/>
      <w:sz w:val="22"/>
      <w:szCs w:val="24"/>
    </w:rPr>
  </w:style>
  <w:style w:type="character" w:customStyle="1" w:styleId="WW8Num5z1">
    <w:name w:val="WW8Num5z1"/>
    <w:rsid w:val="00075C82"/>
  </w:style>
  <w:style w:type="character" w:customStyle="1" w:styleId="WW8Num5z2">
    <w:name w:val="WW8Num5z2"/>
    <w:rsid w:val="00075C82"/>
  </w:style>
  <w:style w:type="character" w:customStyle="1" w:styleId="WW8Num5z3">
    <w:name w:val="WW8Num5z3"/>
    <w:rsid w:val="00075C82"/>
  </w:style>
  <w:style w:type="character" w:customStyle="1" w:styleId="WW8Num5z4">
    <w:name w:val="WW8Num5z4"/>
    <w:rsid w:val="00075C82"/>
  </w:style>
  <w:style w:type="character" w:customStyle="1" w:styleId="WW8Num5z5">
    <w:name w:val="WW8Num5z5"/>
    <w:rsid w:val="00075C82"/>
  </w:style>
  <w:style w:type="character" w:customStyle="1" w:styleId="WW8Num5z6">
    <w:name w:val="WW8Num5z6"/>
    <w:rsid w:val="00075C82"/>
  </w:style>
  <w:style w:type="character" w:customStyle="1" w:styleId="WW8Num5z7">
    <w:name w:val="WW8Num5z7"/>
    <w:rsid w:val="00075C82"/>
  </w:style>
  <w:style w:type="character" w:customStyle="1" w:styleId="WW8Num5z8">
    <w:name w:val="WW8Num5z8"/>
    <w:rsid w:val="00075C82"/>
  </w:style>
  <w:style w:type="character" w:customStyle="1" w:styleId="WW8Num6z0">
    <w:name w:val="WW8Num6z0"/>
    <w:rsid w:val="00075C82"/>
    <w:rPr>
      <w:rFonts w:ascii="Times New Roman" w:hAnsi="Times New Roman" w:cs="Times New Roman"/>
    </w:rPr>
  </w:style>
  <w:style w:type="character" w:customStyle="1" w:styleId="WW8Num6z1">
    <w:name w:val="WW8Num6z1"/>
    <w:rsid w:val="00075C82"/>
  </w:style>
  <w:style w:type="character" w:customStyle="1" w:styleId="WW8Num6z2">
    <w:name w:val="WW8Num6z2"/>
    <w:rsid w:val="00075C82"/>
  </w:style>
  <w:style w:type="character" w:customStyle="1" w:styleId="WW8Num6z3">
    <w:name w:val="WW8Num6z3"/>
    <w:rsid w:val="00075C82"/>
  </w:style>
  <w:style w:type="character" w:customStyle="1" w:styleId="WW8Num6z4">
    <w:name w:val="WW8Num6z4"/>
    <w:rsid w:val="00075C82"/>
  </w:style>
  <w:style w:type="character" w:customStyle="1" w:styleId="WW8Num6z5">
    <w:name w:val="WW8Num6z5"/>
    <w:rsid w:val="00075C82"/>
  </w:style>
  <w:style w:type="character" w:customStyle="1" w:styleId="WW8Num6z6">
    <w:name w:val="WW8Num6z6"/>
    <w:rsid w:val="00075C82"/>
  </w:style>
  <w:style w:type="character" w:customStyle="1" w:styleId="WW8Num6z7">
    <w:name w:val="WW8Num6z7"/>
    <w:rsid w:val="00075C82"/>
  </w:style>
  <w:style w:type="character" w:customStyle="1" w:styleId="WW8Num6z8">
    <w:name w:val="WW8Num6z8"/>
    <w:rsid w:val="00075C82"/>
  </w:style>
  <w:style w:type="character" w:customStyle="1" w:styleId="WW8Num7z0">
    <w:name w:val="WW8Num7z0"/>
    <w:rsid w:val="00075C82"/>
  </w:style>
  <w:style w:type="character" w:customStyle="1" w:styleId="WW8Num7z1">
    <w:name w:val="WW8Num7z1"/>
    <w:rsid w:val="00075C82"/>
  </w:style>
  <w:style w:type="character" w:customStyle="1" w:styleId="WW8Num7z2">
    <w:name w:val="WW8Num7z2"/>
    <w:rsid w:val="00075C82"/>
  </w:style>
  <w:style w:type="character" w:customStyle="1" w:styleId="WW8Num7z3">
    <w:name w:val="WW8Num7z3"/>
    <w:rsid w:val="00075C82"/>
  </w:style>
  <w:style w:type="character" w:customStyle="1" w:styleId="WW8Num7z4">
    <w:name w:val="WW8Num7z4"/>
    <w:rsid w:val="00075C82"/>
  </w:style>
  <w:style w:type="character" w:customStyle="1" w:styleId="WW8Num7z5">
    <w:name w:val="WW8Num7z5"/>
    <w:rsid w:val="00075C82"/>
  </w:style>
  <w:style w:type="character" w:customStyle="1" w:styleId="WW8Num7z6">
    <w:name w:val="WW8Num7z6"/>
    <w:rsid w:val="00075C82"/>
  </w:style>
  <w:style w:type="character" w:customStyle="1" w:styleId="WW8Num7z7">
    <w:name w:val="WW8Num7z7"/>
    <w:rsid w:val="00075C82"/>
  </w:style>
  <w:style w:type="character" w:customStyle="1" w:styleId="WW8Num7z8">
    <w:name w:val="WW8Num7z8"/>
    <w:rsid w:val="00075C82"/>
  </w:style>
  <w:style w:type="character" w:customStyle="1" w:styleId="WW8Num8z0">
    <w:name w:val="WW8Num8z0"/>
    <w:rsid w:val="00075C82"/>
    <w:rPr>
      <w:rFonts w:cs="Calibri"/>
      <w:b w:val="0"/>
      <w:bCs w:val="0"/>
      <w:i w:val="0"/>
      <w:iCs w:val="0"/>
      <w:color w:val="000000"/>
      <w:sz w:val="22"/>
      <w:szCs w:val="22"/>
    </w:rPr>
  </w:style>
  <w:style w:type="character" w:customStyle="1" w:styleId="WW8Num8z1">
    <w:name w:val="WW8Num8z1"/>
    <w:rsid w:val="00075C82"/>
  </w:style>
  <w:style w:type="character" w:customStyle="1" w:styleId="WW8Num8z2">
    <w:name w:val="WW8Num8z2"/>
    <w:rsid w:val="00075C82"/>
  </w:style>
  <w:style w:type="character" w:customStyle="1" w:styleId="WW8Num8z3">
    <w:name w:val="WW8Num8z3"/>
    <w:rsid w:val="00075C82"/>
  </w:style>
  <w:style w:type="character" w:customStyle="1" w:styleId="WW8Num8z4">
    <w:name w:val="WW8Num8z4"/>
    <w:rsid w:val="00075C82"/>
  </w:style>
  <w:style w:type="character" w:customStyle="1" w:styleId="WW8Num8z5">
    <w:name w:val="WW8Num8z5"/>
    <w:rsid w:val="00075C82"/>
  </w:style>
  <w:style w:type="character" w:customStyle="1" w:styleId="WW8Num8z6">
    <w:name w:val="WW8Num8z6"/>
    <w:rsid w:val="00075C82"/>
  </w:style>
  <w:style w:type="character" w:customStyle="1" w:styleId="WW8Num8z7">
    <w:name w:val="WW8Num8z7"/>
    <w:rsid w:val="00075C82"/>
  </w:style>
  <w:style w:type="character" w:customStyle="1" w:styleId="WW8Num8z8">
    <w:name w:val="WW8Num8z8"/>
    <w:rsid w:val="00075C82"/>
  </w:style>
  <w:style w:type="character" w:customStyle="1" w:styleId="10">
    <w:name w:val="Προεπιλεγμένη γραμματοσειρά1"/>
    <w:rsid w:val="00075C82"/>
  </w:style>
  <w:style w:type="character" w:customStyle="1" w:styleId="WW8Num4z1">
    <w:name w:val="WW8Num4z1"/>
    <w:rsid w:val="00075C82"/>
  </w:style>
  <w:style w:type="character" w:customStyle="1" w:styleId="WW8Num4z2">
    <w:name w:val="WW8Num4z2"/>
    <w:rsid w:val="00075C82"/>
  </w:style>
  <w:style w:type="character" w:customStyle="1" w:styleId="WW8Num4z3">
    <w:name w:val="WW8Num4z3"/>
    <w:rsid w:val="00075C82"/>
  </w:style>
  <w:style w:type="character" w:customStyle="1" w:styleId="WW8Num4z4">
    <w:name w:val="WW8Num4z4"/>
    <w:rsid w:val="00075C82"/>
  </w:style>
  <w:style w:type="character" w:customStyle="1" w:styleId="WW8Num4z5">
    <w:name w:val="WW8Num4z5"/>
    <w:rsid w:val="00075C82"/>
  </w:style>
  <w:style w:type="character" w:customStyle="1" w:styleId="WW8Num4z6">
    <w:name w:val="WW8Num4z6"/>
    <w:rsid w:val="00075C82"/>
  </w:style>
  <w:style w:type="character" w:customStyle="1" w:styleId="WW8Num4z7">
    <w:name w:val="WW8Num4z7"/>
    <w:rsid w:val="00075C82"/>
  </w:style>
  <w:style w:type="character" w:customStyle="1" w:styleId="WW8Num4z8">
    <w:name w:val="WW8Num4z8"/>
    <w:rsid w:val="00075C82"/>
  </w:style>
  <w:style w:type="character" w:customStyle="1" w:styleId="WW8Num9z0">
    <w:name w:val="WW8Num9z0"/>
    <w:rsid w:val="00075C82"/>
  </w:style>
  <w:style w:type="character" w:customStyle="1" w:styleId="WW8Num9z1">
    <w:name w:val="WW8Num9z1"/>
    <w:rsid w:val="00075C82"/>
  </w:style>
  <w:style w:type="character" w:customStyle="1" w:styleId="WW8Num9z2">
    <w:name w:val="WW8Num9z2"/>
    <w:rsid w:val="00075C82"/>
  </w:style>
  <w:style w:type="character" w:customStyle="1" w:styleId="WW8Num9z3">
    <w:name w:val="WW8Num9z3"/>
    <w:rsid w:val="00075C82"/>
  </w:style>
  <w:style w:type="character" w:customStyle="1" w:styleId="WW8Num9z4">
    <w:name w:val="WW8Num9z4"/>
    <w:rsid w:val="00075C82"/>
  </w:style>
  <w:style w:type="character" w:customStyle="1" w:styleId="WW8Num9z5">
    <w:name w:val="WW8Num9z5"/>
    <w:rsid w:val="00075C82"/>
  </w:style>
  <w:style w:type="character" w:customStyle="1" w:styleId="WW8Num9z6">
    <w:name w:val="WW8Num9z6"/>
    <w:rsid w:val="00075C82"/>
  </w:style>
  <w:style w:type="character" w:customStyle="1" w:styleId="WW8Num9z7">
    <w:name w:val="WW8Num9z7"/>
    <w:rsid w:val="00075C82"/>
  </w:style>
  <w:style w:type="character" w:customStyle="1" w:styleId="WW8Num9z8">
    <w:name w:val="WW8Num9z8"/>
    <w:rsid w:val="00075C82"/>
  </w:style>
  <w:style w:type="character" w:customStyle="1" w:styleId="4">
    <w:name w:val="Προεπιλεγμένη γραμματοσειρά4"/>
    <w:rsid w:val="00075C82"/>
  </w:style>
  <w:style w:type="character" w:customStyle="1" w:styleId="WW8Num10z0">
    <w:name w:val="WW8Num10z0"/>
    <w:rsid w:val="00075C82"/>
  </w:style>
  <w:style w:type="character" w:customStyle="1" w:styleId="WW8Num10z1">
    <w:name w:val="WW8Num10z1"/>
    <w:rsid w:val="00075C82"/>
  </w:style>
  <w:style w:type="character" w:customStyle="1" w:styleId="WW8Num10z2">
    <w:name w:val="WW8Num10z2"/>
    <w:rsid w:val="00075C82"/>
  </w:style>
  <w:style w:type="character" w:customStyle="1" w:styleId="WW8Num10z3">
    <w:name w:val="WW8Num10z3"/>
    <w:rsid w:val="00075C82"/>
  </w:style>
  <w:style w:type="character" w:customStyle="1" w:styleId="WW8Num10z4">
    <w:name w:val="WW8Num10z4"/>
    <w:rsid w:val="00075C82"/>
  </w:style>
  <w:style w:type="character" w:customStyle="1" w:styleId="WW8Num10z5">
    <w:name w:val="WW8Num10z5"/>
    <w:rsid w:val="00075C82"/>
  </w:style>
  <w:style w:type="character" w:customStyle="1" w:styleId="WW8Num10z6">
    <w:name w:val="WW8Num10z6"/>
    <w:rsid w:val="00075C82"/>
  </w:style>
  <w:style w:type="character" w:customStyle="1" w:styleId="WW8Num10z7">
    <w:name w:val="WW8Num10z7"/>
    <w:rsid w:val="00075C82"/>
  </w:style>
  <w:style w:type="character" w:customStyle="1" w:styleId="WW8Num10z8">
    <w:name w:val="WW8Num10z8"/>
    <w:rsid w:val="00075C82"/>
  </w:style>
  <w:style w:type="character" w:customStyle="1" w:styleId="3">
    <w:name w:val="Προεπιλεγμένη γραμματοσειρά3"/>
    <w:rsid w:val="00075C82"/>
  </w:style>
  <w:style w:type="character" w:customStyle="1" w:styleId="WW8Num3z1">
    <w:name w:val="WW8Num3z1"/>
    <w:rsid w:val="00075C82"/>
  </w:style>
  <w:style w:type="character" w:customStyle="1" w:styleId="WW8Num3z2">
    <w:name w:val="WW8Num3z2"/>
    <w:rsid w:val="00075C82"/>
  </w:style>
  <w:style w:type="character" w:customStyle="1" w:styleId="WW8Num3z3">
    <w:name w:val="WW8Num3z3"/>
    <w:rsid w:val="00075C82"/>
  </w:style>
  <w:style w:type="character" w:customStyle="1" w:styleId="WW8Num3z4">
    <w:name w:val="WW8Num3z4"/>
    <w:rsid w:val="00075C82"/>
  </w:style>
  <w:style w:type="character" w:customStyle="1" w:styleId="WW8Num3z5">
    <w:name w:val="WW8Num3z5"/>
    <w:rsid w:val="00075C82"/>
  </w:style>
  <w:style w:type="character" w:customStyle="1" w:styleId="WW8Num3z6">
    <w:name w:val="WW8Num3z6"/>
    <w:rsid w:val="00075C82"/>
  </w:style>
  <w:style w:type="character" w:customStyle="1" w:styleId="WW8Num3z7">
    <w:name w:val="WW8Num3z7"/>
    <w:rsid w:val="00075C82"/>
  </w:style>
  <w:style w:type="character" w:customStyle="1" w:styleId="WW8Num3z8">
    <w:name w:val="WW8Num3z8"/>
    <w:rsid w:val="00075C82"/>
  </w:style>
  <w:style w:type="character" w:customStyle="1" w:styleId="WW8Num11z0">
    <w:name w:val="WW8Num11z0"/>
    <w:rsid w:val="00075C82"/>
  </w:style>
  <w:style w:type="character" w:customStyle="1" w:styleId="WW8Num11z1">
    <w:name w:val="WW8Num11z1"/>
    <w:rsid w:val="00075C82"/>
  </w:style>
  <w:style w:type="character" w:customStyle="1" w:styleId="WW8Num11z2">
    <w:name w:val="WW8Num11z2"/>
    <w:rsid w:val="00075C82"/>
  </w:style>
  <w:style w:type="character" w:customStyle="1" w:styleId="WW8Num11z3">
    <w:name w:val="WW8Num11z3"/>
    <w:rsid w:val="00075C82"/>
  </w:style>
  <w:style w:type="character" w:customStyle="1" w:styleId="WW8Num11z4">
    <w:name w:val="WW8Num11z4"/>
    <w:rsid w:val="00075C82"/>
  </w:style>
  <w:style w:type="character" w:customStyle="1" w:styleId="WW8Num11z5">
    <w:name w:val="WW8Num11z5"/>
    <w:rsid w:val="00075C82"/>
  </w:style>
  <w:style w:type="character" w:customStyle="1" w:styleId="WW8Num11z6">
    <w:name w:val="WW8Num11z6"/>
    <w:rsid w:val="00075C82"/>
  </w:style>
  <w:style w:type="character" w:customStyle="1" w:styleId="WW8Num11z7">
    <w:name w:val="WW8Num11z7"/>
    <w:rsid w:val="00075C82"/>
  </w:style>
  <w:style w:type="character" w:customStyle="1" w:styleId="WW8Num11z8">
    <w:name w:val="WW8Num11z8"/>
    <w:rsid w:val="00075C82"/>
  </w:style>
  <w:style w:type="character" w:customStyle="1" w:styleId="WW8Num12z0">
    <w:name w:val="WW8Num12z0"/>
    <w:rsid w:val="00075C82"/>
  </w:style>
  <w:style w:type="character" w:customStyle="1" w:styleId="WW8Num12z1">
    <w:name w:val="WW8Num12z1"/>
    <w:rsid w:val="00075C82"/>
  </w:style>
  <w:style w:type="character" w:customStyle="1" w:styleId="WW8Num12z2">
    <w:name w:val="WW8Num12z2"/>
    <w:rsid w:val="00075C82"/>
  </w:style>
  <w:style w:type="character" w:customStyle="1" w:styleId="WW8Num12z3">
    <w:name w:val="WW8Num12z3"/>
    <w:rsid w:val="00075C82"/>
  </w:style>
  <w:style w:type="character" w:customStyle="1" w:styleId="WW8Num12z4">
    <w:name w:val="WW8Num12z4"/>
    <w:rsid w:val="00075C82"/>
  </w:style>
  <w:style w:type="character" w:customStyle="1" w:styleId="WW8Num12z5">
    <w:name w:val="WW8Num12z5"/>
    <w:rsid w:val="00075C82"/>
  </w:style>
  <w:style w:type="character" w:customStyle="1" w:styleId="WW8Num12z6">
    <w:name w:val="WW8Num12z6"/>
    <w:rsid w:val="00075C82"/>
  </w:style>
  <w:style w:type="character" w:customStyle="1" w:styleId="WW8Num12z7">
    <w:name w:val="WW8Num12z7"/>
    <w:rsid w:val="00075C82"/>
  </w:style>
  <w:style w:type="character" w:customStyle="1" w:styleId="WW8Num12z8">
    <w:name w:val="WW8Num12z8"/>
    <w:rsid w:val="00075C82"/>
  </w:style>
  <w:style w:type="character" w:customStyle="1" w:styleId="2">
    <w:name w:val="Προεπιλεγμένη γραμματοσειρά2"/>
    <w:rsid w:val="00075C82"/>
  </w:style>
  <w:style w:type="character" w:customStyle="1" w:styleId="Char0">
    <w:name w:val="Κεφαλίδα Char"/>
    <w:rsid w:val="00075C82"/>
    <w:rPr>
      <w:rFonts w:ascii="Calibri" w:eastAsia="Times New Roman" w:hAnsi="Calibri" w:cs="Times New Roman"/>
    </w:rPr>
  </w:style>
  <w:style w:type="character" w:customStyle="1" w:styleId="Char1">
    <w:name w:val="Κεφαλίδα Char1"/>
    <w:rsid w:val="00075C82"/>
    <w:rPr>
      <w:rFonts w:ascii="Calibri" w:eastAsia="Calibri" w:hAnsi="Calibri" w:cs="Times New Roman"/>
    </w:rPr>
  </w:style>
  <w:style w:type="character" w:customStyle="1" w:styleId="Char2">
    <w:name w:val="Κείμενο πλαισίου Char"/>
    <w:rsid w:val="00075C82"/>
    <w:rPr>
      <w:rFonts w:ascii="Tahoma" w:eastAsia="Times New Roman" w:hAnsi="Tahoma" w:cs="Tahoma"/>
      <w:sz w:val="16"/>
      <w:szCs w:val="16"/>
    </w:rPr>
  </w:style>
  <w:style w:type="character" w:customStyle="1" w:styleId="1Char">
    <w:name w:val="Επικεφαλίδα 1 Char"/>
    <w:rsid w:val="00075C82"/>
    <w:rPr>
      <w:rFonts w:ascii="Candara" w:eastAsia="Times New Roman" w:hAnsi="Candara" w:cs="Candara"/>
      <w:b/>
      <w:bCs/>
      <w:sz w:val="26"/>
      <w:szCs w:val="22"/>
    </w:rPr>
  </w:style>
  <w:style w:type="character" w:customStyle="1" w:styleId="Char3">
    <w:name w:val="Υποσέλιδο Char"/>
    <w:uiPriority w:val="99"/>
    <w:rsid w:val="00075C82"/>
    <w:rPr>
      <w:rFonts w:eastAsia="Times New Roman"/>
      <w:sz w:val="22"/>
      <w:szCs w:val="22"/>
    </w:rPr>
  </w:style>
  <w:style w:type="character" w:customStyle="1" w:styleId="2Char">
    <w:name w:val="Επικεφαλίδα 2 Char"/>
    <w:rsid w:val="00075C82"/>
    <w:rPr>
      <w:rFonts w:ascii="Candara" w:hAnsi="Candara" w:cs="Candara"/>
      <w:b/>
      <w:bCs/>
      <w:color w:val="000000"/>
      <w:sz w:val="24"/>
      <w:szCs w:val="26"/>
    </w:rPr>
  </w:style>
  <w:style w:type="character" w:customStyle="1" w:styleId="3Char">
    <w:name w:val="Επικεφαλίδα 3 Char"/>
    <w:rsid w:val="00075C82"/>
    <w:rPr>
      <w:rFonts w:ascii="Candara" w:hAnsi="Candara" w:cs="Candara"/>
      <w:b/>
      <w:bCs/>
      <w:i/>
      <w:sz w:val="22"/>
      <w:szCs w:val="22"/>
    </w:rPr>
  </w:style>
  <w:style w:type="character" w:customStyle="1" w:styleId="ListLabel1">
    <w:name w:val="ListLabel 1"/>
    <w:rsid w:val="00075C82"/>
    <w:rPr>
      <w:rFonts w:cs="Courier New"/>
    </w:rPr>
  </w:style>
  <w:style w:type="character" w:customStyle="1" w:styleId="a3">
    <w:name w:val="Χαρακτήρες αρίθμησης"/>
    <w:rsid w:val="00075C82"/>
  </w:style>
  <w:style w:type="character" w:customStyle="1" w:styleId="12">
    <w:name w:val="Παραπομπή υποσημείωσης1"/>
    <w:rsid w:val="00075C82"/>
    <w:rPr>
      <w:vertAlign w:val="superscript"/>
    </w:rPr>
  </w:style>
  <w:style w:type="character" w:customStyle="1" w:styleId="a4">
    <w:name w:val="Κουκκίδες"/>
    <w:rsid w:val="00075C82"/>
    <w:rPr>
      <w:rFonts w:ascii="OpenSymbol" w:eastAsia="OpenSymbol" w:hAnsi="OpenSymbol" w:cs="OpenSymbol"/>
    </w:rPr>
  </w:style>
  <w:style w:type="character" w:customStyle="1" w:styleId="WW8Num20z0">
    <w:name w:val="WW8Num20z0"/>
    <w:rsid w:val="00075C82"/>
    <w:rPr>
      <w:rFonts w:ascii="Times New Roman" w:hAnsi="Times New Roman" w:cs="Times New Roman"/>
      <w:sz w:val="22"/>
      <w:szCs w:val="24"/>
    </w:rPr>
  </w:style>
  <w:style w:type="character" w:customStyle="1" w:styleId="WW8Num20z1">
    <w:name w:val="WW8Num20z1"/>
    <w:rsid w:val="00075C82"/>
  </w:style>
  <w:style w:type="character" w:customStyle="1" w:styleId="WW8Num20z2">
    <w:name w:val="WW8Num20z2"/>
    <w:rsid w:val="00075C82"/>
  </w:style>
  <w:style w:type="character" w:customStyle="1" w:styleId="WW8Num20z3">
    <w:name w:val="WW8Num20z3"/>
    <w:rsid w:val="00075C82"/>
  </w:style>
  <w:style w:type="character" w:customStyle="1" w:styleId="WW8Num20z4">
    <w:name w:val="WW8Num20z4"/>
    <w:rsid w:val="00075C82"/>
  </w:style>
  <w:style w:type="character" w:customStyle="1" w:styleId="WW8Num20z5">
    <w:name w:val="WW8Num20z5"/>
    <w:rsid w:val="00075C82"/>
  </w:style>
  <w:style w:type="character" w:customStyle="1" w:styleId="WW8Num20z6">
    <w:name w:val="WW8Num20z6"/>
    <w:rsid w:val="00075C82"/>
  </w:style>
  <w:style w:type="character" w:customStyle="1" w:styleId="WW8Num20z7">
    <w:name w:val="WW8Num20z7"/>
    <w:rsid w:val="00075C82"/>
  </w:style>
  <w:style w:type="character" w:customStyle="1" w:styleId="WW8Num20z8">
    <w:name w:val="WW8Num20z8"/>
    <w:rsid w:val="00075C82"/>
  </w:style>
  <w:style w:type="character" w:customStyle="1" w:styleId="WW8Num21z0">
    <w:name w:val="WW8Num21z0"/>
    <w:rsid w:val="00075C82"/>
    <w:rPr>
      <w:rFonts w:ascii="Times New Roman" w:hAnsi="Times New Roman" w:cs="Times New Roman"/>
    </w:rPr>
  </w:style>
  <w:style w:type="character" w:customStyle="1" w:styleId="WW8Num21z1">
    <w:name w:val="WW8Num21z1"/>
    <w:rsid w:val="00075C82"/>
  </w:style>
  <w:style w:type="character" w:customStyle="1" w:styleId="WW8Num21z2">
    <w:name w:val="WW8Num21z2"/>
    <w:rsid w:val="00075C82"/>
  </w:style>
  <w:style w:type="character" w:customStyle="1" w:styleId="WW8Num21z3">
    <w:name w:val="WW8Num21z3"/>
    <w:rsid w:val="00075C82"/>
  </w:style>
  <w:style w:type="character" w:customStyle="1" w:styleId="WW8Num21z4">
    <w:name w:val="WW8Num21z4"/>
    <w:rsid w:val="00075C82"/>
  </w:style>
  <w:style w:type="character" w:customStyle="1" w:styleId="WW8Num21z5">
    <w:name w:val="WW8Num21z5"/>
    <w:rsid w:val="00075C82"/>
  </w:style>
  <w:style w:type="character" w:customStyle="1" w:styleId="WW8Num21z6">
    <w:name w:val="WW8Num21z6"/>
    <w:rsid w:val="00075C82"/>
  </w:style>
  <w:style w:type="character" w:customStyle="1" w:styleId="WW8Num21z7">
    <w:name w:val="WW8Num21z7"/>
    <w:rsid w:val="00075C82"/>
  </w:style>
  <w:style w:type="character" w:customStyle="1" w:styleId="WW8Num21z8">
    <w:name w:val="WW8Num21z8"/>
    <w:rsid w:val="00075C82"/>
  </w:style>
  <w:style w:type="character" w:customStyle="1" w:styleId="WW8Num23z0">
    <w:name w:val="WW8Num23z0"/>
    <w:rsid w:val="00075C82"/>
  </w:style>
  <w:style w:type="character" w:customStyle="1" w:styleId="WW8Num23z1">
    <w:name w:val="WW8Num23z1"/>
    <w:rsid w:val="00075C82"/>
  </w:style>
  <w:style w:type="character" w:customStyle="1" w:styleId="WW8Num23z2">
    <w:name w:val="WW8Num23z2"/>
    <w:rsid w:val="00075C82"/>
  </w:style>
  <w:style w:type="character" w:customStyle="1" w:styleId="WW8Num23z3">
    <w:name w:val="WW8Num23z3"/>
    <w:rsid w:val="00075C82"/>
  </w:style>
  <w:style w:type="character" w:customStyle="1" w:styleId="WW8Num23z4">
    <w:name w:val="WW8Num23z4"/>
    <w:rsid w:val="00075C82"/>
  </w:style>
  <w:style w:type="character" w:customStyle="1" w:styleId="WW8Num23z5">
    <w:name w:val="WW8Num23z5"/>
    <w:rsid w:val="00075C82"/>
  </w:style>
  <w:style w:type="character" w:customStyle="1" w:styleId="WW8Num23z6">
    <w:name w:val="WW8Num23z6"/>
    <w:rsid w:val="00075C82"/>
  </w:style>
  <w:style w:type="character" w:customStyle="1" w:styleId="WW8Num23z7">
    <w:name w:val="WW8Num23z7"/>
    <w:rsid w:val="00075C82"/>
  </w:style>
  <w:style w:type="character" w:customStyle="1" w:styleId="WW8Num23z8">
    <w:name w:val="WW8Num23z8"/>
    <w:rsid w:val="00075C82"/>
  </w:style>
  <w:style w:type="character" w:customStyle="1" w:styleId="a5">
    <w:name w:val="Χαρακτήρες σημείωσης τέλους"/>
    <w:rsid w:val="00075C82"/>
    <w:rPr>
      <w:vertAlign w:val="superscript"/>
    </w:rPr>
  </w:style>
  <w:style w:type="character" w:customStyle="1" w:styleId="WW-">
    <w:name w:val="WW-Χαρακτήρες σημείωσης τέλους"/>
    <w:rsid w:val="00075C82"/>
  </w:style>
  <w:style w:type="character" w:customStyle="1" w:styleId="13">
    <w:name w:val="Παραπομπή σημείωσης τέλους1"/>
    <w:rsid w:val="00075C82"/>
    <w:rPr>
      <w:vertAlign w:val="superscript"/>
    </w:rPr>
  </w:style>
  <w:style w:type="character" w:customStyle="1" w:styleId="Char4">
    <w:name w:val="Κείμενο σημείωσης τέλους Char"/>
    <w:rsid w:val="00075C82"/>
    <w:rPr>
      <w:rFonts w:ascii="Calibri" w:hAnsi="Calibri" w:cs="Calibri"/>
      <w:kern w:val="1"/>
      <w:lang w:eastAsia="zh-CN"/>
    </w:rPr>
  </w:style>
  <w:style w:type="paragraph" w:customStyle="1" w:styleId="a6">
    <w:name w:val="Επικεφαλίδα"/>
    <w:basedOn w:val="Normal"/>
    <w:next w:val="BodyText"/>
    <w:rsid w:val="00075C82"/>
    <w:pPr>
      <w:keepNext/>
      <w:suppressAutoHyphens/>
      <w:spacing w:before="240" w:after="120" w:line="276" w:lineRule="auto"/>
      <w:ind w:firstLine="397"/>
    </w:pPr>
    <w:rPr>
      <w:rFonts w:ascii="Arial" w:eastAsia="Microsoft YaHei" w:hAnsi="Arial" w:cs="Mangal"/>
      <w:kern w:val="1"/>
      <w:sz w:val="28"/>
      <w:szCs w:val="28"/>
      <w:lang w:eastAsia="zh-CN"/>
    </w:rPr>
  </w:style>
  <w:style w:type="paragraph" w:styleId="List">
    <w:name w:val="List"/>
    <w:basedOn w:val="BodyText"/>
    <w:rsid w:val="00075C82"/>
    <w:pPr>
      <w:suppressAutoHyphens/>
      <w:spacing w:before="0" w:after="120" w:line="276" w:lineRule="auto"/>
      <w:ind w:firstLine="397"/>
    </w:pPr>
    <w:rPr>
      <w:rFonts w:ascii="Calibri" w:eastAsia="Times New Roman" w:hAnsi="Calibri" w:cs="Mangal"/>
      <w:kern w:val="1"/>
      <w:sz w:val="22"/>
      <w:lang w:eastAsia="zh-CN"/>
    </w:rPr>
  </w:style>
  <w:style w:type="paragraph" w:customStyle="1" w:styleId="a7">
    <w:name w:val="Ευρετήριο"/>
    <w:basedOn w:val="Normal"/>
    <w:rsid w:val="00075C82"/>
    <w:pPr>
      <w:suppressLineNumbers/>
      <w:suppressAutoHyphens/>
      <w:spacing w:before="0" w:after="200" w:line="276" w:lineRule="auto"/>
      <w:ind w:firstLine="397"/>
    </w:pPr>
    <w:rPr>
      <w:rFonts w:ascii="Calibri" w:eastAsia="Times New Roman" w:hAnsi="Calibri" w:cs="Mangal"/>
      <w:kern w:val="1"/>
      <w:lang w:eastAsia="zh-CN"/>
    </w:rPr>
  </w:style>
  <w:style w:type="paragraph" w:customStyle="1" w:styleId="14">
    <w:name w:val="Λεζάντα1"/>
    <w:basedOn w:val="Normal"/>
    <w:rsid w:val="00075C82"/>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40">
    <w:name w:val="Λεζάντα4"/>
    <w:basedOn w:val="Normal"/>
    <w:rsid w:val="00075C82"/>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30">
    <w:name w:val="Λεζάντα3"/>
    <w:basedOn w:val="Normal"/>
    <w:rsid w:val="00075C82"/>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customStyle="1" w:styleId="20">
    <w:name w:val="Λεζάντα2"/>
    <w:basedOn w:val="Normal"/>
    <w:rsid w:val="00075C82"/>
    <w:pPr>
      <w:suppressLineNumbers/>
      <w:suppressAutoHyphens/>
      <w:spacing w:after="120" w:line="276" w:lineRule="auto"/>
      <w:ind w:firstLine="397"/>
    </w:pPr>
    <w:rPr>
      <w:rFonts w:ascii="Calibri" w:eastAsia="Times New Roman" w:hAnsi="Calibri" w:cs="Mangal"/>
      <w:i/>
      <w:iCs/>
      <w:kern w:val="1"/>
      <w:sz w:val="24"/>
      <w:szCs w:val="24"/>
      <w:lang w:eastAsia="zh-CN"/>
    </w:rPr>
  </w:style>
  <w:style w:type="paragraph" w:styleId="NoSpacing">
    <w:name w:val="No Spacing"/>
    <w:qFormat/>
    <w:rsid w:val="00075C82"/>
    <w:pPr>
      <w:suppressAutoHyphens/>
      <w:spacing w:after="0" w:line="240" w:lineRule="auto"/>
    </w:pPr>
    <w:rPr>
      <w:rFonts w:ascii="Calibri" w:eastAsia="Arial" w:hAnsi="Calibri" w:cs="Calibri"/>
      <w:kern w:val="1"/>
      <w:lang w:eastAsia="zh-CN"/>
    </w:rPr>
  </w:style>
  <w:style w:type="paragraph" w:customStyle="1" w:styleId="GRHelvA">
    <w:name w:val="GR Helv Aπλό"/>
    <w:basedOn w:val="Normal"/>
    <w:rsid w:val="00075C82"/>
    <w:pPr>
      <w:suppressAutoHyphens/>
      <w:spacing w:before="0" w:line="100" w:lineRule="atLeast"/>
      <w:ind w:firstLine="284"/>
    </w:pPr>
    <w:rPr>
      <w:rFonts w:ascii="√Ò·ÏÏ·ÙÔÛÂÈÒ‹200" w:eastAsia="Times New Roman" w:hAnsi="√Ò·ÏÏ·ÙÔÛÂÈÒ‹200" w:cs="√Ò·ÏÏ·ÙÔÛÂÈÒ‹200"/>
      <w:kern w:val="1"/>
      <w:sz w:val="24"/>
      <w:szCs w:val="20"/>
      <w:lang w:eastAsia="zh-CN"/>
    </w:rPr>
  </w:style>
  <w:style w:type="paragraph" w:customStyle="1" w:styleId="a8">
    <w:name w:val="Περιεχόμενα πίνακα"/>
    <w:basedOn w:val="Normal"/>
    <w:rsid w:val="00075C82"/>
    <w:pPr>
      <w:suppressLineNumbers/>
      <w:suppressAutoHyphens/>
      <w:spacing w:before="0" w:after="200" w:line="276" w:lineRule="auto"/>
      <w:ind w:firstLine="397"/>
    </w:pPr>
    <w:rPr>
      <w:rFonts w:ascii="Calibri" w:eastAsia="Times New Roman" w:hAnsi="Calibri" w:cs="Calibri"/>
      <w:kern w:val="1"/>
      <w:lang w:eastAsia="zh-CN"/>
    </w:rPr>
  </w:style>
  <w:style w:type="paragraph" w:customStyle="1" w:styleId="a9">
    <w:name w:val="Επικεφαλίδα πίνακα"/>
    <w:basedOn w:val="a8"/>
    <w:rsid w:val="00075C82"/>
    <w:pPr>
      <w:jc w:val="center"/>
    </w:pPr>
    <w:rPr>
      <w:b/>
      <w:bCs/>
    </w:rPr>
  </w:style>
  <w:style w:type="paragraph" w:customStyle="1" w:styleId="15">
    <w:name w:val="Βασικό1"/>
    <w:rsid w:val="00075C82"/>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a">
    <w:name w:val="Παραθέσεις"/>
    <w:basedOn w:val="Normal"/>
    <w:rsid w:val="00075C82"/>
    <w:pPr>
      <w:suppressAutoHyphens/>
      <w:spacing w:before="0" w:after="200" w:line="276" w:lineRule="auto"/>
      <w:ind w:firstLine="397"/>
    </w:pPr>
    <w:rPr>
      <w:rFonts w:ascii="Calibri" w:eastAsia="Times New Roman" w:hAnsi="Calibri" w:cs="Calibri"/>
      <w:kern w:val="1"/>
      <w:lang w:eastAsia="zh-CN"/>
    </w:rPr>
  </w:style>
  <w:style w:type="paragraph" w:styleId="Title">
    <w:name w:val="Title"/>
    <w:basedOn w:val="a6"/>
    <w:next w:val="BodyText"/>
    <w:link w:val="TitleChar"/>
    <w:qFormat/>
    <w:rsid w:val="00075C82"/>
  </w:style>
  <w:style w:type="character" w:customStyle="1" w:styleId="TitleChar">
    <w:name w:val="Title Char"/>
    <w:basedOn w:val="DefaultParagraphFont"/>
    <w:link w:val="Title"/>
    <w:rsid w:val="00075C82"/>
    <w:rPr>
      <w:rFonts w:ascii="Arial" w:eastAsia="Microsoft YaHei" w:hAnsi="Arial" w:cs="Mangal"/>
      <w:kern w:val="1"/>
      <w:sz w:val="28"/>
      <w:szCs w:val="28"/>
      <w:lang w:eastAsia="zh-CN"/>
    </w:rPr>
  </w:style>
  <w:style w:type="paragraph" w:styleId="Subtitle">
    <w:name w:val="Subtitle"/>
    <w:basedOn w:val="a6"/>
    <w:next w:val="BodyText"/>
    <w:link w:val="SubtitleChar"/>
    <w:qFormat/>
    <w:rsid w:val="00075C82"/>
  </w:style>
  <w:style w:type="character" w:customStyle="1" w:styleId="SubtitleChar">
    <w:name w:val="Subtitle Char"/>
    <w:basedOn w:val="DefaultParagraphFont"/>
    <w:link w:val="Subtitle"/>
    <w:rsid w:val="00075C82"/>
    <w:rPr>
      <w:rFonts w:ascii="Arial" w:eastAsia="Microsoft YaHei" w:hAnsi="Arial" w:cs="Mangal"/>
      <w:kern w:val="1"/>
      <w:sz w:val="28"/>
      <w:szCs w:val="28"/>
      <w:lang w:eastAsia="zh-CN"/>
    </w:rPr>
  </w:style>
  <w:style w:type="paragraph" w:customStyle="1" w:styleId="ab">
    <w:name w:val="Προμορφοποιημένο κείμενο"/>
    <w:basedOn w:val="Normal"/>
    <w:rsid w:val="00075C82"/>
    <w:pPr>
      <w:suppressAutoHyphens/>
      <w:spacing w:before="0" w:after="200" w:line="276" w:lineRule="auto"/>
      <w:ind w:firstLine="397"/>
    </w:pPr>
    <w:rPr>
      <w:rFonts w:ascii="Calibri" w:eastAsia="Times New Roman" w:hAnsi="Calibri" w:cs="Calibri"/>
      <w:kern w:val="1"/>
      <w:lang w:eastAsia="zh-CN"/>
    </w:rPr>
  </w:style>
  <w:style w:type="paragraph" w:customStyle="1" w:styleId="ac">
    <w:name w:val="Οριζόντια γραμμή"/>
    <w:basedOn w:val="Normal"/>
    <w:next w:val="BodyText"/>
    <w:rsid w:val="00075C82"/>
    <w:pPr>
      <w:suppressAutoHyphens/>
      <w:spacing w:before="0" w:after="200" w:line="276" w:lineRule="auto"/>
      <w:ind w:firstLine="397"/>
    </w:pPr>
    <w:rPr>
      <w:rFonts w:ascii="Calibri" w:eastAsia="Times New Roman" w:hAnsi="Calibri" w:cs="Calibri"/>
      <w:kern w:val="1"/>
      <w:lang w:eastAsia="zh-CN"/>
    </w:rPr>
  </w:style>
  <w:style w:type="paragraph" w:customStyle="1" w:styleId="Pagedecouverture">
    <w:name w:val="Page de couverture"/>
    <w:basedOn w:val="Normal"/>
    <w:next w:val="Normal"/>
    <w:rsid w:val="00075C82"/>
    <w:pPr>
      <w:suppressAutoHyphens/>
      <w:spacing w:before="0" w:line="276" w:lineRule="auto"/>
      <w:ind w:firstLine="397"/>
    </w:pPr>
    <w:rPr>
      <w:rFonts w:ascii="Calibri" w:eastAsia="Times New Roman" w:hAnsi="Calibri" w:cs="Calibri"/>
      <w:kern w:val="1"/>
      <w:lang w:eastAsia="zh-CN"/>
    </w:rPr>
  </w:style>
  <w:style w:type="paragraph" w:customStyle="1" w:styleId="PartTitle">
    <w:name w:val="PartTitle"/>
    <w:basedOn w:val="Normal"/>
    <w:next w:val="ChapterTitle"/>
    <w:rsid w:val="00075C82"/>
    <w:pPr>
      <w:keepNext/>
      <w:pageBreakBefore/>
      <w:suppressAutoHyphens/>
      <w:spacing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Normal"/>
    <w:next w:val="Normal"/>
    <w:rsid w:val="00075C82"/>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Normal"/>
    <w:rsid w:val="00075C82"/>
    <w:pPr>
      <w:suppressAutoHyphens/>
      <w:spacing w:before="0" w:after="200" w:line="276" w:lineRule="auto"/>
      <w:ind w:left="850" w:hanging="850"/>
    </w:pPr>
    <w:rPr>
      <w:rFonts w:ascii="Calibri" w:eastAsia="Times New Roman" w:hAnsi="Calibri" w:cs="Calibri"/>
      <w:kern w:val="1"/>
      <w:lang w:eastAsia="zh-CN"/>
    </w:rPr>
  </w:style>
  <w:style w:type="paragraph" w:customStyle="1" w:styleId="Tiret0">
    <w:name w:val="Tiret 0"/>
    <w:basedOn w:val="Point0"/>
    <w:rsid w:val="00075C82"/>
    <w:pPr>
      <w:numPr>
        <w:numId w:val="20"/>
      </w:numPr>
    </w:pPr>
  </w:style>
  <w:style w:type="paragraph" w:customStyle="1" w:styleId="Point1">
    <w:name w:val="Point 1"/>
    <w:basedOn w:val="Normal"/>
    <w:rsid w:val="00075C82"/>
    <w:pPr>
      <w:suppressAutoHyphens/>
      <w:spacing w:before="0" w:after="200" w:line="276" w:lineRule="auto"/>
      <w:ind w:left="1417" w:hanging="567"/>
    </w:pPr>
    <w:rPr>
      <w:rFonts w:ascii="Calibri" w:eastAsia="Times New Roman" w:hAnsi="Calibri" w:cs="Calibri"/>
      <w:kern w:val="1"/>
      <w:lang w:eastAsia="zh-CN"/>
    </w:rPr>
  </w:style>
  <w:style w:type="paragraph" w:customStyle="1" w:styleId="Tiret1">
    <w:name w:val="Tiret 1"/>
    <w:basedOn w:val="Point1"/>
    <w:rsid w:val="00075C82"/>
    <w:pPr>
      <w:numPr>
        <w:numId w:val="21"/>
      </w:numPr>
    </w:pPr>
  </w:style>
  <w:style w:type="paragraph" w:customStyle="1" w:styleId="Text1">
    <w:name w:val="Text 1"/>
    <w:basedOn w:val="Normal"/>
    <w:rsid w:val="00075C82"/>
    <w:pPr>
      <w:suppressAutoHyphens/>
      <w:spacing w:before="0" w:after="200" w:line="276" w:lineRule="auto"/>
      <w:ind w:left="850"/>
    </w:pPr>
    <w:rPr>
      <w:rFonts w:ascii="Calibri" w:eastAsia="Times New Roman" w:hAnsi="Calibri" w:cs="Calibri"/>
      <w:kern w:val="1"/>
      <w:lang w:eastAsia="zh-CN"/>
    </w:rPr>
  </w:style>
  <w:style w:type="paragraph" w:customStyle="1" w:styleId="NumPar1">
    <w:name w:val="NumPar 1"/>
    <w:basedOn w:val="Normal"/>
    <w:next w:val="Text1"/>
    <w:rsid w:val="00075C82"/>
    <w:pPr>
      <w:numPr>
        <w:numId w:val="22"/>
      </w:numPr>
      <w:suppressAutoHyphens/>
      <w:spacing w:before="0" w:after="200" w:line="276" w:lineRule="auto"/>
    </w:pPr>
    <w:rPr>
      <w:rFonts w:ascii="Calibri" w:eastAsia="Times New Roman" w:hAnsi="Calibri" w:cs="Calibri"/>
      <w:kern w:val="1"/>
      <w:lang w:eastAsia="zh-CN"/>
    </w:rPr>
  </w:style>
  <w:style w:type="paragraph" w:customStyle="1" w:styleId="NormalLeft">
    <w:name w:val="Normal Left"/>
    <w:basedOn w:val="Normal"/>
    <w:rsid w:val="00075C82"/>
    <w:pPr>
      <w:suppressAutoHyphens/>
      <w:spacing w:before="0" w:after="200" w:line="276" w:lineRule="auto"/>
      <w:ind w:firstLine="397"/>
      <w:jc w:val="left"/>
    </w:pPr>
    <w:rPr>
      <w:rFonts w:ascii="Calibri" w:eastAsia="Times New Roman" w:hAnsi="Calibri" w:cs="Calibri"/>
      <w:kern w:val="1"/>
      <w:lang w:eastAsia="zh-CN"/>
    </w:rPr>
  </w:style>
  <w:style w:type="table" w:customStyle="1" w:styleId="TableNormal1">
    <w:name w:val="Table Normal1"/>
    <w:uiPriority w:val="2"/>
    <w:semiHidden/>
    <w:unhideWhenUsed/>
    <w:qFormat/>
    <w:rsid w:val="00075C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Normal"/>
    <w:uiPriority w:val="1"/>
    <w:qFormat/>
    <w:rsid w:val="00075C82"/>
    <w:pPr>
      <w:widowControl w:val="0"/>
      <w:autoSpaceDE w:val="0"/>
      <w:autoSpaceDN w:val="0"/>
      <w:spacing w:before="0"/>
      <w:ind w:left="107"/>
      <w:jc w:val="left"/>
    </w:pPr>
    <w:rPr>
      <w:rFonts w:ascii="Calibri" w:eastAsia="Calibri" w:hAnsi="Calibri" w:cs="Times New Roman"/>
      <w:lang w:val="en-US"/>
    </w:rPr>
  </w:style>
  <w:style w:type="paragraph" w:customStyle="1" w:styleId="Checkbox">
    <w:name w:val="Checkbox"/>
    <w:basedOn w:val="Normal"/>
    <w:next w:val="Normal"/>
    <w:rsid w:val="00075C82"/>
    <w:pPr>
      <w:spacing w:before="0"/>
      <w:jc w:val="center"/>
    </w:pPr>
    <w:rPr>
      <w:rFonts w:ascii="Arial" w:eastAsia="Times New Roman" w:hAnsi="Arial" w:cs="Arial"/>
      <w:sz w:val="19"/>
      <w:szCs w:val="19"/>
      <w:lang w:eastAsia="el-GR" w:bidi="el-GR"/>
    </w:rPr>
  </w:style>
  <w:style w:type="character" w:customStyle="1" w:styleId="fontstyle31">
    <w:name w:val="fontstyle31"/>
    <w:basedOn w:val="DefaultParagraphFont"/>
    <w:rsid w:val="00075C82"/>
    <w:rPr>
      <w:rFonts w:ascii="Helvetica" w:hAnsi="Helvetica" w:cs="Helvetica" w:hint="default"/>
      <w:b w:val="0"/>
      <w:bCs w:val="0"/>
      <w:i w:val="0"/>
      <w:iCs w:val="0"/>
      <w:color w:val="000000"/>
      <w:sz w:val="36"/>
      <w:szCs w:val="36"/>
    </w:rPr>
  </w:style>
  <w:style w:type="table" w:customStyle="1" w:styleId="TableNormal2">
    <w:name w:val="Table Normal2"/>
    <w:uiPriority w:val="2"/>
    <w:semiHidden/>
    <w:unhideWhenUsed/>
    <w:qFormat/>
    <w:rsid w:val="00075C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2">
    <w:name w:val="Table Grid2"/>
    <w:basedOn w:val="TableNormal"/>
    <w:next w:val="TableGrid"/>
    <w:uiPriority w:val="59"/>
    <w:rsid w:val="00075C8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6084</Words>
  <Characters>32858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2019-01-29T10:42:00Z</dcterms:created>
  <dcterms:modified xsi:type="dcterms:W3CDTF">2019-01-29T10:42:00Z</dcterms:modified>
</cp:coreProperties>
</file>